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B6" w:rsidRPr="001F51B6" w:rsidRDefault="001F51B6" w:rsidP="001F51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F51B6">
        <w:rPr>
          <w:rFonts w:ascii="Times New Roman" w:hAnsi="Times New Roman" w:cs="Times New Roman"/>
          <w:b/>
          <w:sz w:val="26"/>
          <w:szCs w:val="26"/>
        </w:rPr>
        <w:t>ЗАПАДНО-СИБИРСКАЯ ТРАНСПОРТНАЯ</w:t>
      </w:r>
      <w:proofErr w:type="gramEnd"/>
      <w:r w:rsidRPr="001F51B6">
        <w:rPr>
          <w:rFonts w:ascii="Times New Roman" w:hAnsi="Times New Roman" w:cs="Times New Roman"/>
          <w:b/>
          <w:sz w:val="26"/>
          <w:szCs w:val="26"/>
        </w:rPr>
        <w:t xml:space="preserve"> ПРОКУРАТУРА РАЗЪЯСНЯЕТ</w:t>
      </w:r>
    </w:p>
    <w:p w:rsidR="001F51B6" w:rsidRDefault="001F51B6" w:rsidP="001F5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12D" w:rsidRPr="001F51B6" w:rsidRDefault="001F51B6" w:rsidP="001F51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1B6">
        <w:rPr>
          <w:rFonts w:ascii="Times New Roman" w:hAnsi="Times New Roman" w:cs="Times New Roman"/>
          <w:b/>
          <w:sz w:val="26"/>
          <w:szCs w:val="26"/>
        </w:rPr>
        <w:t xml:space="preserve">С 07 июня 2025 года вступили в силу положения Федерального закона от 07.06.2025 № 148-ФЗ о внесении изменений в статью 14.67 Кодекса Российской Федерации об административных правонарушениях «Нарушение требований к производству или обороту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b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b/>
          <w:sz w:val="26"/>
          <w:szCs w:val="26"/>
        </w:rPr>
        <w:t xml:space="preserve"> продукции и (или) сырья для их производства</w:t>
      </w:r>
    </w:p>
    <w:p w:rsidR="001F51B6" w:rsidRPr="009A4C10" w:rsidRDefault="001F51B6" w:rsidP="00CB5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B6" w:rsidRPr="001F51B6" w:rsidRDefault="001F51B6" w:rsidP="001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1B6">
        <w:rPr>
          <w:rFonts w:ascii="Times New Roman" w:hAnsi="Times New Roman" w:cs="Times New Roman"/>
          <w:sz w:val="26"/>
          <w:szCs w:val="26"/>
        </w:rPr>
        <w:t xml:space="preserve">Согласно закону статья 14.67 Кодекса Российской Федерации об административных правонарушениях (далее – КоАП РФ) дополнена частью 5, в соответствии с положениями которой введена ответственность за несоблюдение запретов в области производства или оборота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(или) сырья для их производства, предусмотренных законодательством о государственном регулировании производства и обо</w:t>
      </w:r>
      <w:bookmarkStart w:id="0" w:name="_GoBack"/>
      <w:bookmarkEnd w:id="0"/>
      <w:r w:rsidRPr="001F51B6">
        <w:rPr>
          <w:rFonts w:ascii="Times New Roman" w:hAnsi="Times New Roman" w:cs="Times New Roman"/>
          <w:sz w:val="26"/>
          <w:szCs w:val="26"/>
        </w:rPr>
        <w:t xml:space="preserve">рота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сырья для их производства, за исключением случаев, предусмотренных частями 1 - 4 этой же статьи, статьей 14.53, частями 3, 4 статьи 15.12, статьей 15.12.1 КоАП РФ, если эти действия не содержат признаков уголовно наказуемого деяния.</w:t>
      </w:r>
    </w:p>
    <w:p w:rsidR="001F51B6" w:rsidRPr="001F51B6" w:rsidRDefault="001F51B6" w:rsidP="001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1B6">
        <w:rPr>
          <w:rFonts w:ascii="Times New Roman" w:hAnsi="Times New Roman" w:cs="Times New Roman"/>
          <w:sz w:val="26"/>
          <w:szCs w:val="26"/>
        </w:rPr>
        <w:t xml:space="preserve">Среди прочего наказание предусмотрено за деяния, связанные с перевозкой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(или) сырья для их производства любыми видами транспорта.</w:t>
      </w:r>
    </w:p>
    <w:p w:rsidR="001F51B6" w:rsidRPr="001F51B6" w:rsidRDefault="001F51B6" w:rsidP="001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1B6">
        <w:rPr>
          <w:rFonts w:ascii="Times New Roman" w:hAnsi="Times New Roman" w:cs="Times New Roman"/>
          <w:sz w:val="26"/>
          <w:szCs w:val="26"/>
        </w:rPr>
        <w:t xml:space="preserve">За совершение указанных действий предусмотрено наказание в виде административного штрафа на индивидуальных предпринимателей в размере от двадцати тысяч до тридцати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(или) сырья для их производства; на юридических лиц - от ста тысяч до ста пятидесяти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(или) сырья для их производства.</w:t>
      </w:r>
    </w:p>
    <w:p w:rsidR="00936F21" w:rsidRPr="001F51B6" w:rsidRDefault="001F51B6" w:rsidP="001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1B6">
        <w:rPr>
          <w:rFonts w:ascii="Times New Roman" w:hAnsi="Times New Roman" w:cs="Times New Roman"/>
          <w:sz w:val="26"/>
          <w:szCs w:val="26"/>
        </w:rPr>
        <w:t xml:space="preserve">Ранее в КоАП РФ отсутствовала административная ответственность за нарушение нелицензионных требований, с внесением данных изменений пробел в законодательстве устранен, тем самым ужесточен контроль за соблюдением установленных требований при организации производства и оборота табачных изделий, табачной продукции, сырья,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никотинового сырья на территории Российской Федерации. </w:t>
      </w:r>
    </w:p>
    <w:sectPr w:rsidR="00936F21" w:rsidRPr="001F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C7F"/>
    <w:multiLevelType w:val="hybridMultilevel"/>
    <w:tmpl w:val="CDAA6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1B"/>
    <w:rsid w:val="0006745A"/>
    <w:rsid w:val="00197916"/>
    <w:rsid w:val="001F51B6"/>
    <w:rsid w:val="00225F79"/>
    <w:rsid w:val="003766CF"/>
    <w:rsid w:val="00417289"/>
    <w:rsid w:val="00461823"/>
    <w:rsid w:val="00480E7F"/>
    <w:rsid w:val="00747FAC"/>
    <w:rsid w:val="007C0CEE"/>
    <w:rsid w:val="007D2853"/>
    <w:rsid w:val="008150B5"/>
    <w:rsid w:val="008A2174"/>
    <w:rsid w:val="00936F21"/>
    <w:rsid w:val="00966B06"/>
    <w:rsid w:val="00A2547A"/>
    <w:rsid w:val="00AC6D28"/>
    <w:rsid w:val="00BF7CE3"/>
    <w:rsid w:val="00CB512D"/>
    <w:rsid w:val="00E3651B"/>
    <w:rsid w:val="00EE5928"/>
    <w:rsid w:val="00EE7CBB"/>
    <w:rsid w:val="00F9207B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D07D"/>
  <w15:chartTrackingRefBased/>
  <w15:docId w15:val="{89A938A9-D684-48AE-91F9-589210FB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47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25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Коростелёв Антон Андреевич</cp:lastModifiedBy>
  <cp:revision>23</cp:revision>
  <dcterms:created xsi:type="dcterms:W3CDTF">2025-01-29T13:07:00Z</dcterms:created>
  <dcterms:modified xsi:type="dcterms:W3CDTF">2025-06-24T02:20:00Z</dcterms:modified>
</cp:coreProperties>
</file>