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1176B919" w:rsidR="005C4A38" w:rsidRPr="00885222" w:rsidRDefault="00885222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7"/>
        </w:rPr>
      </w:pPr>
      <w:r w:rsidRPr="00885222">
        <w:rPr>
          <w:rFonts w:ascii="Times New Roman" w:hAnsi="Times New Roman" w:cs="Times New Roman"/>
          <w:b/>
          <w:sz w:val="28"/>
        </w:rPr>
        <w:t>Иланская транспортная прокуратура направила в суд уголовное дело о незаконном обороте драгоценных металлов</w:t>
      </w:r>
    </w:p>
    <w:p w14:paraId="373B7857" w14:textId="7F847200" w:rsidR="000C2CB2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2A494C4" w14:textId="77777777" w:rsidR="00885222" w:rsidRPr="00885222" w:rsidRDefault="0088522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22">
        <w:rPr>
          <w:rFonts w:ascii="Times New Roman" w:hAnsi="Times New Roman" w:cs="Times New Roman"/>
          <w:sz w:val="28"/>
          <w:szCs w:val="28"/>
        </w:rPr>
        <w:t>В Иланской транспортной прокуратуре утверждено обвинительное заключение по уголовному делу в отношении жителя Иркутской области. Он обвиняется по ч. 4 ст. 191 УК РФ (совершение сделки, связанной с драгоценными металлами, в нарушении правил, установленных законодательством Российской Федерации, а равно незаконные хранение, перевозка драгоценных металл</w:t>
      </w:r>
      <w:bookmarkStart w:id="0" w:name="_GoBack"/>
      <w:bookmarkEnd w:id="0"/>
      <w:r w:rsidRPr="00885222">
        <w:rPr>
          <w:rFonts w:ascii="Times New Roman" w:hAnsi="Times New Roman" w:cs="Times New Roman"/>
          <w:sz w:val="28"/>
          <w:szCs w:val="28"/>
        </w:rPr>
        <w:t xml:space="preserve">ов). </w:t>
      </w:r>
    </w:p>
    <w:p w14:paraId="0045CA6E" w14:textId="77777777" w:rsidR="00885222" w:rsidRPr="00885222" w:rsidRDefault="0088522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22">
        <w:rPr>
          <w:rFonts w:ascii="Times New Roman" w:hAnsi="Times New Roman" w:cs="Times New Roman"/>
          <w:sz w:val="28"/>
          <w:szCs w:val="28"/>
        </w:rPr>
        <w:t xml:space="preserve">По версии следствия в октябре 2022 года обвиняемый приобрел у неустановленного лица драгоценный металл на основе самородного (природного) золота, серебра и платины, с целью дальнейшего его сбыта, которое кустарным способом переплавил в слитки. </w:t>
      </w:r>
    </w:p>
    <w:p w14:paraId="39D0A7B1" w14:textId="77777777" w:rsidR="00885222" w:rsidRPr="00885222" w:rsidRDefault="0088522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22">
        <w:rPr>
          <w:rFonts w:ascii="Times New Roman" w:hAnsi="Times New Roman" w:cs="Times New Roman"/>
          <w:sz w:val="28"/>
          <w:szCs w:val="28"/>
        </w:rPr>
        <w:t xml:space="preserve">Незаконные действия пресечены сотрудниками правоохранительных органов в ходе проведения оперативно-розыскных мероприятий в поезде дальнего следования сообщением «Чита – Москва Ярославская». </w:t>
      </w:r>
    </w:p>
    <w:p w14:paraId="5AFF6F51" w14:textId="77777777" w:rsidR="00885222" w:rsidRPr="00885222" w:rsidRDefault="0088522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22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 дополнительно установлено, что позднее в августе 2024 года обвиняемый приобрел у неустановленного лица драгоценный металл на основе самородного (природного) золота и серебра, с целью дальнейшего его сбыта, которое кустарным способом переплавил в слитки. </w:t>
      </w:r>
    </w:p>
    <w:p w14:paraId="01653070" w14:textId="77777777" w:rsidR="00885222" w:rsidRPr="00885222" w:rsidRDefault="0088522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22">
        <w:rPr>
          <w:rFonts w:ascii="Times New Roman" w:hAnsi="Times New Roman" w:cs="Times New Roman"/>
          <w:sz w:val="28"/>
          <w:szCs w:val="28"/>
        </w:rPr>
        <w:t xml:space="preserve">Драгоценные металлы изъяты из незаконного оборота. </w:t>
      </w:r>
    </w:p>
    <w:p w14:paraId="17166662" w14:textId="145E5164" w:rsidR="000C2CB2" w:rsidRPr="00885222" w:rsidRDefault="0088522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22">
        <w:rPr>
          <w:rFonts w:ascii="Times New Roman" w:hAnsi="Times New Roman" w:cs="Times New Roman"/>
          <w:sz w:val="28"/>
          <w:szCs w:val="28"/>
        </w:rPr>
        <w:t>Уголовное дело направлено в Кировский районный суд г. Иркутска для рассмотрения по существу</w:t>
      </w:r>
      <w:r w:rsidR="00335CDB" w:rsidRPr="00885222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88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2"/>
    <w:rsid w:val="000C2CB2"/>
    <w:rsid w:val="00335CDB"/>
    <w:rsid w:val="00537268"/>
    <w:rsid w:val="005C4A38"/>
    <w:rsid w:val="00885222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5</cp:revision>
  <dcterms:created xsi:type="dcterms:W3CDTF">2025-03-04T13:46:00Z</dcterms:created>
  <dcterms:modified xsi:type="dcterms:W3CDTF">2025-05-12T12:04:00Z</dcterms:modified>
</cp:coreProperties>
</file>