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3C83" w14:textId="1577ECA9" w:rsidR="00022047" w:rsidRPr="00022047" w:rsidRDefault="00022047" w:rsidP="000220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2047">
        <w:rPr>
          <w:rFonts w:ascii="Times New Roman" w:hAnsi="Times New Roman" w:cs="Times New Roman"/>
          <w:b/>
          <w:sz w:val="28"/>
          <w:szCs w:val="28"/>
        </w:rPr>
        <w:t>«Содержание домашних животных и ответственность за несоблюдени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22047">
        <w:rPr>
          <w:rFonts w:ascii="Times New Roman" w:hAnsi="Times New Roman" w:cs="Times New Roman"/>
          <w:b/>
          <w:sz w:val="28"/>
          <w:szCs w:val="28"/>
        </w:rPr>
        <w:t xml:space="preserve"> их содержания»</w:t>
      </w:r>
    </w:p>
    <w:p w14:paraId="34FCA9B4" w14:textId="77777777" w:rsidR="00022047" w:rsidRPr="00022047" w:rsidRDefault="00022047" w:rsidP="000220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4CB4AED" w14:textId="625E9466" w:rsidR="005411FF" w:rsidRPr="005411FF" w:rsidRDefault="002D1D53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5411FF" w:rsidRPr="005411FF">
        <w:rPr>
          <w:rFonts w:ascii="Times New Roman" w:hAnsi="Times New Roman" w:cs="Times New Roman"/>
          <w:sz w:val="28"/>
          <w:szCs w:val="28"/>
        </w:rPr>
        <w:t xml:space="preserve"> 13 Федерального закона № 498-ФЗ от 27.12.2018 «Об ответственном обращении с животными и изменении в отдельные законодательные акты Российской Федерации» при содержании домашних животных их владельцы обязаны соблюдать нормы обращения с животными, а также права и законные интересы соседей по многоквартирному дому, где содержатся эти животные. Использование домашних питомцев в коммерческой деятельности запрещается. Максимальное количество домашних животных, которых можно содержать, определяется способностью владельца обеспечить им условия в соответствии с ветеринарными стандартами и санитарно-эпидемиологическими правилами.</w:t>
      </w:r>
    </w:p>
    <w:p w14:paraId="76062E40" w14:textId="77777777" w:rsidR="005411FF" w:rsidRPr="005411FF" w:rsidRDefault="005411FF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1FF">
        <w:rPr>
          <w:rFonts w:ascii="Times New Roman" w:hAnsi="Times New Roman" w:cs="Times New Roman"/>
          <w:sz w:val="28"/>
          <w:szCs w:val="28"/>
        </w:rPr>
        <w:t>Прогулка с домашними животными должна вестись с обязательным обеспечением безопасности людей, самих животных и сохранности имущества граждан и организаций. При выгуле домашнего животного, кроме собаки-проводника, сопровождающей слабовидящего человека, необходимо исключить возможность свободного передвижения животного за пределами специально определенных мест, обеспечивать уборку за животным в общественных местах и соблюдать все требования, установленные местными органами власти.</w:t>
      </w:r>
    </w:p>
    <w:p w14:paraId="66294A61" w14:textId="77777777" w:rsidR="005411FF" w:rsidRPr="005411FF" w:rsidRDefault="005411FF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1FF">
        <w:rPr>
          <w:rFonts w:ascii="Times New Roman" w:hAnsi="Times New Roman" w:cs="Times New Roman"/>
          <w:sz w:val="28"/>
          <w:szCs w:val="28"/>
        </w:rPr>
        <w:t>Выгул потенциально опасных собак без намордника и поводка запрещен, независимо от места выгула, за исключением нахождения на огороженной территории, принадлежащей владельцу собаки. На входе в такую территорию должна быть предупредительная надпись о наличии опасной собаки.</w:t>
      </w:r>
    </w:p>
    <w:p w14:paraId="59175243" w14:textId="2342B896" w:rsidR="005411FF" w:rsidRPr="005411FF" w:rsidRDefault="005411FF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1FF">
        <w:rPr>
          <w:rFonts w:ascii="Times New Roman" w:hAnsi="Times New Roman" w:cs="Times New Roman"/>
          <w:sz w:val="28"/>
          <w:szCs w:val="28"/>
        </w:rPr>
        <w:t>С 13 декабря 2024 года ус</w:t>
      </w:r>
      <w:r w:rsidR="002D1D53">
        <w:rPr>
          <w:rFonts w:ascii="Times New Roman" w:hAnsi="Times New Roman" w:cs="Times New Roman"/>
          <w:sz w:val="28"/>
          <w:szCs w:val="28"/>
        </w:rPr>
        <w:t>илена</w:t>
      </w:r>
      <w:r w:rsidRPr="005411FF">
        <w:rPr>
          <w:rFonts w:ascii="Times New Roman" w:hAnsi="Times New Roman" w:cs="Times New Roman"/>
          <w:sz w:val="28"/>
          <w:szCs w:val="28"/>
        </w:rPr>
        <w:t xml:space="preserve"> ответственность за несоблюдение правил содержания домашних животных. Статья 8.52 КоАП РФ предусматривает, что нарушение общих требований содержания животных, приведет к предупреждению или штрафам: от 1500 до 3000 рублей для граждан; от 5000 до 15000 рублей для должностных лиц; от 15000 до 30000 рублей для юридических лиц.</w:t>
      </w:r>
    </w:p>
    <w:p w14:paraId="356E5A56" w14:textId="4793BC70" w:rsidR="005411FF" w:rsidRPr="005411FF" w:rsidRDefault="005411FF" w:rsidP="006033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1FF">
        <w:rPr>
          <w:rFonts w:ascii="Times New Roman" w:hAnsi="Times New Roman" w:cs="Times New Roman"/>
          <w:sz w:val="28"/>
          <w:szCs w:val="28"/>
        </w:rPr>
        <w:t>Жестокое обращение с животными, не содержащие признаки уголовного преступления, влечет штрафы: от 5000 до 15000 рублей для граждан; от 15000 до 30000 рублей для должностных лиц; от 50000 до 100000 рублей для юридических лиц.</w:t>
      </w:r>
      <w:r w:rsidR="00603334">
        <w:rPr>
          <w:rFonts w:ascii="Times New Roman" w:hAnsi="Times New Roman" w:cs="Times New Roman"/>
          <w:sz w:val="28"/>
          <w:szCs w:val="28"/>
        </w:rPr>
        <w:t xml:space="preserve"> </w:t>
      </w:r>
      <w:r w:rsidRPr="005411FF">
        <w:rPr>
          <w:rFonts w:ascii="Times New Roman" w:hAnsi="Times New Roman" w:cs="Times New Roman"/>
          <w:sz w:val="28"/>
          <w:szCs w:val="28"/>
        </w:rPr>
        <w:t>Нарушения, приведшие к ущербу жизни или здоровью граждан или их имущества, штрафуются: от 10000 до 30000 рублей для граждан; от 50000 до 100000 рублей для должностных лиц; от 100000 до 200000 рублей для юридических лиц.</w:t>
      </w:r>
    </w:p>
    <w:p w14:paraId="658C58C0" w14:textId="6C92E4C4" w:rsidR="005411FF" w:rsidRDefault="005411FF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примечании </w:t>
      </w:r>
      <w:r w:rsidRPr="005411FF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0F4F27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Pr="005411FF">
        <w:rPr>
          <w:rFonts w:ascii="Times New Roman" w:hAnsi="Times New Roman" w:cs="Times New Roman"/>
          <w:sz w:val="28"/>
          <w:szCs w:val="28"/>
        </w:rPr>
        <w:t>ответственность не применяется к владельцу, если нарушение произошло по вине другого лица, следящего за животным, либо если животное покинуло владельца из-за неправомерных действий третьих лиц.</w:t>
      </w:r>
    </w:p>
    <w:p w14:paraId="4D36A75D" w14:textId="44BF7BF8" w:rsidR="009E7CB4" w:rsidRDefault="009E7CB4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03A321" w14:textId="77777777" w:rsidR="009E7CB4" w:rsidRDefault="009E7CB4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3F429E" w14:textId="3B7B0178" w:rsidR="009E7CB4" w:rsidRPr="005411FF" w:rsidRDefault="009E7CB4" w:rsidP="00541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Крюкова</w:t>
      </w:r>
    </w:p>
    <w:p w14:paraId="0D2A184B" w14:textId="77777777" w:rsidR="005411FF" w:rsidRDefault="005411FF" w:rsidP="003E1D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EFC772" w14:textId="77777777" w:rsidR="005411FF" w:rsidRDefault="005411FF" w:rsidP="003E1D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1FF" w:rsidSect="00BA382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42"/>
    <w:rsid w:val="00022047"/>
    <w:rsid w:val="00060A41"/>
    <w:rsid w:val="000F4F27"/>
    <w:rsid w:val="00163C3C"/>
    <w:rsid w:val="002D1D53"/>
    <w:rsid w:val="003E1D3E"/>
    <w:rsid w:val="004B1C42"/>
    <w:rsid w:val="004F13C9"/>
    <w:rsid w:val="00521F64"/>
    <w:rsid w:val="005411FF"/>
    <w:rsid w:val="00603334"/>
    <w:rsid w:val="006B1486"/>
    <w:rsid w:val="009E7CB4"/>
    <w:rsid w:val="00DD1C67"/>
    <w:rsid w:val="00E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22D7"/>
  <w15:docId w15:val="{CE28A136-485D-4240-B580-B56D0259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Крюкова Вероника Викторовна</cp:lastModifiedBy>
  <cp:revision>4</cp:revision>
  <cp:lastPrinted>2024-12-16T02:56:00Z</cp:lastPrinted>
  <dcterms:created xsi:type="dcterms:W3CDTF">2024-12-17T08:49:00Z</dcterms:created>
  <dcterms:modified xsi:type="dcterms:W3CDTF">2025-01-23T04:44:00Z</dcterms:modified>
</cp:coreProperties>
</file>