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1A7" w:rsidRPr="00965059" w:rsidRDefault="00A011A7" w:rsidP="00902297">
      <w:pPr>
        <w:pStyle w:val="a4"/>
        <w:ind w:firstLine="708"/>
        <w:jc w:val="both"/>
        <w:rPr>
          <w:sz w:val="26"/>
          <w:szCs w:val="26"/>
        </w:rPr>
      </w:pPr>
      <w:r w:rsidRPr="00965059">
        <w:rPr>
          <w:b/>
          <w:bCs/>
          <w:i/>
          <w:iCs/>
          <w:sz w:val="26"/>
          <w:szCs w:val="26"/>
        </w:rPr>
        <w:t xml:space="preserve">О признании недействительным кредитного договора между </w:t>
      </w:r>
      <w:r w:rsidR="00965059" w:rsidRPr="00965059">
        <w:rPr>
          <w:b/>
          <w:bCs/>
          <w:i/>
          <w:iCs/>
          <w:sz w:val="26"/>
          <w:szCs w:val="26"/>
        </w:rPr>
        <w:t>местной жительницей</w:t>
      </w:r>
      <w:r w:rsidRPr="00965059">
        <w:rPr>
          <w:b/>
          <w:bCs/>
          <w:i/>
          <w:iCs/>
          <w:sz w:val="26"/>
          <w:szCs w:val="26"/>
        </w:rPr>
        <w:t xml:space="preserve"> и Банком ВТБ (ПАО) после мошеннических действий</w:t>
      </w:r>
      <w:r w:rsidRPr="00965059">
        <w:rPr>
          <w:sz w:val="26"/>
          <w:szCs w:val="26"/>
        </w:rPr>
        <w:t>.</w:t>
      </w:r>
    </w:p>
    <w:p w:rsidR="00965059" w:rsidRDefault="00965059" w:rsidP="00902297">
      <w:pPr>
        <w:pStyle w:val="a4"/>
        <w:ind w:firstLine="708"/>
        <w:jc w:val="both"/>
        <w:rPr>
          <w:sz w:val="24"/>
          <w:szCs w:val="24"/>
        </w:rPr>
      </w:pPr>
    </w:p>
    <w:p w:rsidR="00661C55" w:rsidRDefault="00661C55" w:rsidP="00902297">
      <w:pPr>
        <w:pStyle w:val="a4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965059" w:rsidRDefault="00A011A7" w:rsidP="00902297">
      <w:pPr>
        <w:pStyle w:val="a4"/>
        <w:ind w:firstLine="708"/>
        <w:jc w:val="both"/>
        <w:rPr>
          <w:sz w:val="26"/>
          <w:szCs w:val="26"/>
        </w:rPr>
      </w:pPr>
      <w:r w:rsidRPr="00965059">
        <w:rPr>
          <w:sz w:val="26"/>
          <w:szCs w:val="26"/>
        </w:rPr>
        <w:t xml:space="preserve">Прокуратура Нижнеингашского района через суд добилась аннулирования кредитного договора, заключенного от имени </w:t>
      </w:r>
      <w:r w:rsidR="00965059" w:rsidRPr="00965059">
        <w:rPr>
          <w:sz w:val="26"/>
          <w:szCs w:val="26"/>
        </w:rPr>
        <w:t>женщины</w:t>
      </w:r>
      <w:r w:rsidRPr="00965059">
        <w:rPr>
          <w:sz w:val="26"/>
          <w:szCs w:val="26"/>
        </w:rPr>
        <w:t>,</w:t>
      </w:r>
      <w:r w:rsidR="00965059" w:rsidRPr="00965059">
        <w:rPr>
          <w:sz w:val="26"/>
          <w:szCs w:val="26"/>
        </w:rPr>
        <w:t xml:space="preserve"> являющейся</w:t>
      </w:r>
      <w:r w:rsidRPr="00965059">
        <w:rPr>
          <w:sz w:val="26"/>
          <w:szCs w:val="26"/>
        </w:rPr>
        <w:t xml:space="preserve"> пенсион</w:t>
      </w:r>
      <w:r w:rsidR="00965059" w:rsidRPr="00965059">
        <w:rPr>
          <w:sz w:val="26"/>
          <w:szCs w:val="26"/>
        </w:rPr>
        <w:t>ером</w:t>
      </w:r>
      <w:r w:rsidRPr="00965059">
        <w:rPr>
          <w:sz w:val="26"/>
          <w:szCs w:val="26"/>
        </w:rPr>
        <w:t xml:space="preserve"> и инвалид</w:t>
      </w:r>
      <w:r w:rsidR="00965059">
        <w:rPr>
          <w:sz w:val="26"/>
          <w:szCs w:val="26"/>
        </w:rPr>
        <w:t>ом</w:t>
      </w:r>
      <w:r w:rsidRPr="00965059">
        <w:rPr>
          <w:sz w:val="26"/>
          <w:szCs w:val="26"/>
        </w:rPr>
        <w:t xml:space="preserve"> </w:t>
      </w:r>
      <w:r w:rsidRPr="00965059">
        <w:rPr>
          <w:sz w:val="26"/>
          <w:szCs w:val="26"/>
          <w:lang w:val="en-US"/>
        </w:rPr>
        <w:t>III</w:t>
      </w:r>
      <w:r w:rsidRPr="00965059">
        <w:rPr>
          <w:sz w:val="26"/>
          <w:szCs w:val="26"/>
        </w:rPr>
        <w:t xml:space="preserve"> группы, с ПАО Банк ВТБ. </w:t>
      </w:r>
    </w:p>
    <w:p w:rsidR="00A011A7" w:rsidRPr="00965059" w:rsidRDefault="00A011A7" w:rsidP="00E5544F">
      <w:pPr>
        <w:pStyle w:val="a4"/>
        <w:ind w:firstLine="708"/>
        <w:jc w:val="both"/>
        <w:rPr>
          <w:sz w:val="26"/>
          <w:szCs w:val="26"/>
        </w:rPr>
      </w:pPr>
      <w:r w:rsidRPr="00965059">
        <w:rPr>
          <w:sz w:val="26"/>
          <w:szCs w:val="26"/>
        </w:rPr>
        <w:t xml:space="preserve">История началась с того, что 09.12.2023 неизвестное лицо, используя систему ВТБ-Онлайн и телефонный номер, ранее принадлежавший </w:t>
      </w:r>
      <w:r w:rsidR="00965059" w:rsidRPr="00965059">
        <w:rPr>
          <w:sz w:val="26"/>
          <w:szCs w:val="26"/>
        </w:rPr>
        <w:t>женщины</w:t>
      </w:r>
      <w:r w:rsidRPr="00965059">
        <w:rPr>
          <w:sz w:val="26"/>
          <w:szCs w:val="26"/>
        </w:rPr>
        <w:t xml:space="preserve">, оформило на её имя кредитный договор. Сумма кредита составила 29 999 рублей, которые были украдены и переведены на счет мошенников. </w:t>
      </w:r>
      <w:r w:rsidR="00965059" w:rsidRPr="00965059">
        <w:rPr>
          <w:sz w:val="26"/>
          <w:szCs w:val="26"/>
        </w:rPr>
        <w:t>Местная жительница</w:t>
      </w:r>
      <w:r w:rsidRPr="00965059">
        <w:rPr>
          <w:sz w:val="26"/>
          <w:szCs w:val="26"/>
        </w:rPr>
        <w:t xml:space="preserve">., не подписывая никаких документов и не используя личный кабинет ВТБ-Онлайн, в итоге стала жертвой мошенничества. Она не вводила СМС-коды и не имела намерения заключать какие-либо банковские сделки. Получив письмо от банка о наличии кредитного обязательства, </w:t>
      </w:r>
      <w:r w:rsidR="00965059">
        <w:rPr>
          <w:sz w:val="26"/>
          <w:szCs w:val="26"/>
        </w:rPr>
        <w:t xml:space="preserve">женщина </w:t>
      </w:r>
      <w:r w:rsidRPr="00965059">
        <w:rPr>
          <w:sz w:val="26"/>
          <w:szCs w:val="26"/>
        </w:rPr>
        <w:t>немедленно обратилась в полицию с заявлением, на основании которого возбуждено уголовное дело по ч.</w:t>
      </w:r>
      <w:r w:rsidR="00965059">
        <w:rPr>
          <w:sz w:val="26"/>
          <w:szCs w:val="26"/>
        </w:rPr>
        <w:t xml:space="preserve"> </w:t>
      </w:r>
      <w:r w:rsidRPr="00965059">
        <w:rPr>
          <w:sz w:val="26"/>
          <w:szCs w:val="26"/>
        </w:rPr>
        <w:t>1 ст.159 УК РФ</w:t>
      </w:r>
      <w:r w:rsidR="00965059">
        <w:rPr>
          <w:sz w:val="26"/>
          <w:szCs w:val="26"/>
        </w:rPr>
        <w:t xml:space="preserve"> (</w:t>
      </w:r>
      <w:r w:rsidR="00661C55">
        <w:rPr>
          <w:sz w:val="26"/>
          <w:szCs w:val="26"/>
        </w:rPr>
        <w:t>мошенничество</w:t>
      </w:r>
      <w:r w:rsidR="00965059">
        <w:rPr>
          <w:sz w:val="26"/>
          <w:szCs w:val="26"/>
        </w:rPr>
        <w:t>)</w:t>
      </w:r>
      <w:r w:rsidRPr="00965059">
        <w:rPr>
          <w:sz w:val="26"/>
          <w:szCs w:val="26"/>
        </w:rPr>
        <w:t>.</w:t>
      </w:r>
    </w:p>
    <w:p w:rsidR="00965059" w:rsidRPr="00965059" w:rsidRDefault="00A011A7" w:rsidP="00902297">
      <w:pPr>
        <w:pStyle w:val="a4"/>
        <w:ind w:firstLine="708"/>
        <w:jc w:val="both"/>
        <w:rPr>
          <w:sz w:val="26"/>
          <w:szCs w:val="26"/>
        </w:rPr>
      </w:pPr>
      <w:r w:rsidRPr="00965059">
        <w:rPr>
          <w:sz w:val="26"/>
          <w:szCs w:val="26"/>
        </w:rPr>
        <w:t xml:space="preserve">Прокуратура, учитывая возраст </w:t>
      </w:r>
      <w:r w:rsidR="00965059">
        <w:rPr>
          <w:sz w:val="26"/>
          <w:szCs w:val="26"/>
        </w:rPr>
        <w:t>женщины</w:t>
      </w:r>
      <w:r w:rsidRPr="00965059">
        <w:rPr>
          <w:sz w:val="26"/>
          <w:szCs w:val="26"/>
        </w:rPr>
        <w:t xml:space="preserve">, состояние здоровья и юридическую неграмотность, встала на защиту её интересов, </w:t>
      </w:r>
      <w:r w:rsidR="00965059" w:rsidRPr="00965059">
        <w:rPr>
          <w:sz w:val="26"/>
          <w:szCs w:val="26"/>
        </w:rPr>
        <w:t>обратилась с исковым заявлением</w:t>
      </w:r>
      <w:r w:rsidRPr="00965059">
        <w:rPr>
          <w:sz w:val="26"/>
          <w:szCs w:val="26"/>
        </w:rPr>
        <w:t xml:space="preserve"> в суд. В ходе разбирательства суд удовлетворил требования прокурора и аннулировал кредитный договор, причинивший материальный ущерб ПАО Банк ВТБ.</w:t>
      </w:r>
      <w:r w:rsidR="00965059">
        <w:rPr>
          <w:sz w:val="26"/>
          <w:szCs w:val="26"/>
        </w:rPr>
        <w:t xml:space="preserve"> Кроме того,</w:t>
      </w:r>
      <w:r w:rsidR="00965059" w:rsidRPr="00965059">
        <w:rPr>
          <w:sz w:val="26"/>
          <w:szCs w:val="26"/>
        </w:rPr>
        <w:t xml:space="preserve"> суд т</w:t>
      </w:r>
      <w:r w:rsidR="00965059" w:rsidRPr="00965059">
        <w:rPr>
          <w:sz w:val="26"/>
          <w:szCs w:val="26"/>
        </w:rPr>
        <w:t>акже</w:t>
      </w:r>
      <w:r w:rsidR="00965059" w:rsidRPr="00965059">
        <w:rPr>
          <w:sz w:val="26"/>
          <w:szCs w:val="26"/>
        </w:rPr>
        <w:t xml:space="preserve"> обязал Банк ВТБ исключить из кредитного досье Национального бюро кредитных историй информацию о наличии у местной жительницы кредитного обязательства.</w:t>
      </w:r>
    </w:p>
    <w:p w:rsidR="00A011A7" w:rsidRPr="00965059" w:rsidRDefault="00A011A7" w:rsidP="00902297">
      <w:pPr>
        <w:pStyle w:val="a4"/>
        <w:ind w:firstLine="708"/>
        <w:jc w:val="both"/>
        <w:rPr>
          <w:sz w:val="26"/>
          <w:szCs w:val="26"/>
        </w:rPr>
      </w:pPr>
      <w:r w:rsidRPr="00965059">
        <w:rPr>
          <w:sz w:val="26"/>
          <w:szCs w:val="26"/>
        </w:rPr>
        <w:t>Расследование уголовного дела продолжается. Полицией установлено лицо, на чьё имя в данный момент зарегистрирован телефонный номер. Прокуратура продолжает контролировать ход расследования.</w:t>
      </w:r>
    </w:p>
    <w:p w:rsidR="00A011A7" w:rsidRDefault="00A011A7" w:rsidP="00902297">
      <w:pPr>
        <w:pStyle w:val="a4"/>
        <w:ind w:firstLine="708"/>
        <w:jc w:val="both"/>
        <w:rPr>
          <w:sz w:val="26"/>
          <w:szCs w:val="26"/>
        </w:rPr>
      </w:pPr>
      <w:r w:rsidRPr="00965059">
        <w:rPr>
          <w:sz w:val="26"/>
          <w:szCs w:val="26"/>
        </w:rPr>
        <w:t>Это дело подчеркивает важность защиты прав граждан и бдительности при обращении с персональными данными. Прокуратура призывает всех быть внимательными и осторожными, чтобы избежать подобных инцидентов в будущем.</w:t>
      </w:r>
    </w:p>
    <w:p w:rsidR="00965059" w:rsidRDefault="00965059" w:rsidP="00965059">
      <w:pPr>
        <w:pStyle w:val="a4"/>
        <w:jc w:val="both"/>
        <w:rPr>
          <w:sz w:val="26"/>
          <w:szCs w:val="26"/>
        </w:rPr>
      </w:pPr>
    </w:p>
    <w:p w:rsidR="00965059" w:rsidRDefault="00965059" w:rsidP="00965059">
      <w:pPr>
        <w:pStyle w:val="a4"/>
        <w:jc w:val="both"/>
        <w:rPr>
          <w:sz w:val="26"/>
          <w:szCs w:val="26"/>
        </w:rPr>
      </w:pPr>
    </w:p>
    <w:p w:rsidR="00965059" w:rsidRPr="00965059" w:rsidRDefault="00965059" w:rsidP="00965059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Помощник прокурора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Петякова</w:t>
      </w:r>
      <w:proofErr w:type="spellEnd"/>
      <w:r>
        <w:rPr>
          <w:sz w:val="26"/>
          <w:szCs w:val="26"/>
        </w:rPr>
        <w:t xml:space="preserve"> Т.Л.</w:t>
      </w:r>
    </w:p>
    <w:p w:rsidR="00A011A7" w:rsidRDefault="00A011A7" w:rsidP="00DF2EB9">
      <w:pPr>
        <w:pStyle w:val="a4"/>
        <w:jc w:val="both"/>
        <w:rPr>
          <w:sz w:val="24"/>
          <w:szCs w:val="24"/>
        </w:rPr>
      </w:pPr>
    </w:p>
    <w:sectPr w:rsidR="00A011A7" w:rsidSect="00D4051C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3E9"/>
    <w:multiLevelType w:val="multilevel"/>
    <w:tmpl w:val="ADE2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97"/>
    <w:rsid w:val="000204EE"/>
    <w:rsid w:val="000450A6"/>
    <w:rsid w:val="000600C4"/>
    <w:rsid w:val="00117EDA"/>
    <w:rsid w:val="001F0F02"/>
    <w:rsid w:val="002A67CA"/>
    <w:rsid w:val="003A3429"/>
    <w:rsid w:val="005E30F2"/>
    <w:rsid w:val="005E46CF"/>
    <w:rsid w:val="0065639A"/>
    <w:rsid w:val="00661C55"/>
    <w:rsid w:val="006C0B77"/>
    <w:rsid w:val="007100D6"/>
    <w:rsid w:val="007506BF"/>
    <w:rsid w:val="007A4FF9"/>
    <w:rsid w:val="007E0D2B"/>
    <w:rsid w:val="007F00C3"/>
    <w:rsid w:val="008040EC"/>
    <w:rsid w:val="008242FF"/>
    <w:rsid w:val="00833734"/>
    <w:rsid w:val="00870751"/>
    <w:rsid w:val="008B0856"/>
    <w:rsid w:val="008B6C9E"/>
    <w:rsid w:val="008F4497"/>
    <w:rsid w:val="00902297"/>
    <w:rsid w:val="00906790"/>
    <w:rsid w:val="00922C48"/>
    <w:rsid w:val="00965059"/>
    <w:rsid w:val="00966F24"/>
    <w:rsid w:val="009D2B10"/>
    <w:rsid w:val="00A011A7"/>
    <w:rsid w:val="00A80F3F"/>
    <w:rsid w:val="00B5212E"/>
    <w:rsid w:val="00B6649D"/>
    <w:rsid w:val="00B900A7"/>
    <w:rsid w:val="00B915B7"/>
    <w:rsid w:val="00C153AB"/>
    <w:rsid w:val="00C62683"/>
    <w:rsid w:val="00C64A19"/>
    <w:rsid w:val="00CD22FA"/>
    <w:rsid w:val="00D37F5C"/>
    <w:rsid w:val="00D4051C"/>
    <w:rsid w:val="00D82EAE"/>
    <w:rsid w:val="00DC59D0"/>
    <w:rsid w:val="00DF2EB9"/>
    <w:rsid w:val="00E10B8F"/>
    <w:rsid w:val="00E5544F"/>
    <w:rsid w:val="00EA59DF"/>
    <w:rsid w:val="00EE4070"/>
    <w:rsid w:val="00F12C76"/>
    <w:rsid w:val="00F377E5"/>
    <w:rsid w:val="00F46373"/>
    <w:rsid w:val="00F621B1"/>
    <w:rsid w:val="00F6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0A110"/>
  <w15:docId w15:val="{1E99C7B1-228D-463F-8E07-D03DFC5A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kern w:val="2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50A6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0450A6"/>
    <w:rPr>
      <w:rFonts w:cs="Times New Roman"/>
      <w:color w:val="605E5C"/>
      <w:shd w:val="clear" w:color="auto" w:fill="E1DFDD"/>
    </w:rPr>
  </w:style>
  <w:style w:type="paragraph" w:styleId="a4">
    <w:name w:val="No Spacing"/>
    <w:uiPriority w:val="99"/>
    <w:qFormat/>
    <w:rsid w:val="00DF2EB9"/>
    <w:rPr>
      <w:rFonts w:ascii="Times New Roman" w:hAnsi="Times New Roman"/>
      <w:kern w:val="2"/>
      <w:sz w:val="28"/>
      <w:lang w:eastAsia="en-US"/>
    </w:rPr>
  </w:style>
  <w:style w:type="paragraph" w:styleId="a5">
    <w:name w:val="Normal (Web)"/>
    <w:basedOn w:val="a"/>
    <w:uiPriority w:val="99"/>
    <w:rsid w:val="00B900A7"/>
    <w:pPr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657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66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564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0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56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6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6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7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571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0656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7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06572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0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69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565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065700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5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6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57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572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0657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6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06566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0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Крюкова Вероника Викторовна</cp:lastModifiedBy>
  <cp:revision>4</cp:revision>
  <dcterms:created xsi:type="dcterms:W3CDTF">2024-12-13T02:42:00Z</dcterms:created>
  <dcterms:modified xsi:type="dcterms:W3CDTF">2024-12-13T02:43:00Z</dcterms:modified>
</cp:coreProperties>
</file>