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3479" w14:textId="32895551" w:rsidR="00EC6277" w:rsidRPr="00EC6277" w:rsidRDefault="00BD5A65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прокуратуре района вопросы соблюдения прав предпринимателей находятся на особом контроле. </w:t>
      </w:r>
    </w:p>
    <w:p w14:paraId="1879C843" w14:textId="77777777" w:rsid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BEA70" w14:textId="77777777" w:rsidR="00EC6277" w:rsidRDefault="00EC6277" w:rsidP="00EC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A4FA8" w14:textId="238D3C8D" w:rsidR="00BD5A65" w:rsidRPr="00BD5A65" w:rsidRDefault="00BD5A65" w:rsidP="00BD5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5A65">
        <w:rPr>
          <w:rFonts w:ascii="Times New Roman" w:hAnsi="Times New Roman" w:cs="Times New Roman"/>
          <w:sz w:val="28"/>
          <w:szCs w:val="28"/>
        </w:rPr>
        <w:t xml:space="preserve"> условиях неблагоприятных внешнеполитических и экономических факторов вопросы соблюдения прав хозяйствующих субъектов находятся на контроле прокуратуры района.</w:t>
      </w:r>
    </w:p>
    <w:p w14:paraId="619EC6D5" w14:textId="77777777" w:rsidR="00BD5A65" w:rsidRPr="00BD5A65" w:rsidRDefault="00BD5A65" w:rsidP="00BD5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65">
        <w:rPr>
          <w:rFonts w:ascii="Times New Roman" w:hAnsi="Times New Roman" w:cs="Times New Roman"/>
          <w:sz w:val="28"/>
          <w:szCs w:val="28"/>
        </w:rPr>
        <w:t>Продолжена работа по выявлению оснований для направления регрессных исков, являющихся эффективным инструментом профилактики возникновения задолженности перед предпринимателями. Так, в июле 2023 года прокуратурой района в Нижнеингашский районный суд направлено исковое заявление о взыскании с должностного лица КГБУЗ «Нижнеингашская районная больница» ущерба в порядке регресса, в связи с несвоевременной оплатой контракта закрытому акционерному обществу «Сибирский успех».</w:t>
      </w:r>
    </w:p>
    <w:p w14:paraId="758B3E7E" w14:textId="11D5DFA7" w:rsidR="00EC6277" w:rsidRPr="00BD5A65" w:rsidRDefault="00BD5A65" w:rsidP="00BD5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A65">
        <w:rPr>
          <w:rFonts w:ascii="Times New Roman" w:hAnsi="Times New Roman" w:cs="Times New Roman"/>
          <w:sz w:val="28"/>
          <w:szCs w:val="28"/>
        </w:rPr>
        <w:t xml:space="preserve">Районным судом 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BD5A65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D5A65">
        <w:rPr>
          <w:rFonts w:ascii="Times New Roman" w:hAnsi="Times New Roman" w:cs="Times New Roman"/>
          <w:sz w:val="28"/>
          <w:szCs w:val="28"/>
        </w:rPr>
        <w:t>рассмотрено и удовлетворено, в связи с признанием ответчиком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DC4809" w14:textId="3DC45198" w:rsidR="00BD5A65" w:rsidRDefault="00BD5A65" w:rsidP="00BD5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B0345" w14:textId="77777777" w:rsidR="00BD5A65" w:rsidRDefault="00BD5A65" w:rsidP="00BD5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34271" w14:textId="55F39234" w:rsidR="00EC6277" w:rsidRPr="00EC6277" w:rsidRDefault="00EC6277" w:rsidP="00EC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Крюкова В.В. </w:t>
      </w:r>
    </w:p>
    <w:p w14:paraId="1E2A29B2" w14:textId="77777777" w:rsidR="00252625" w:rsidRDefault="00252625">
      <w:pPr>
        <w:rPr>
          <w:rFonts w:ascii="Times New Roman" w:hAnsi="Times New Roman" w:cs="Times New Roman"/>
        </w:rPr>
      </w:pPr>
    </w:p>
    <w:p w14:paraId="381BDAF3" w14:textId="77777777" w:rsidR="00252625" w:rsidRDefault="00252625">
      <w:pPr>
        <w:rPr>
          <w:rFonts w:ascii="Times New Roman" w:hAnsi="Times New Roman" w:cs="Times New Roman"/>
        </w:rPr>
      </w:pPr>
    </w:p>
    <w:p w14:paraId="0C27B961" w14:textId="77777777" w:rsidR="00252625" w:rsidRDefault="00252625">
      <w:pPr>
        <w:rPr>
          <w:rFonts w:ascii="Times New Roman" w:hAnsi="Times New Roman" w:cs="Times New Roman"/>
        </w:rPr>
      </w:pPr>
    </w:p>
    <w:p w14:paraId="450C0F45" w14:textId="77777777" w:rsidR="000E731F" w:rsidRDefault="000E731F"/>
    <w:p w14:paraId="024FFA86" w14:textId="77777777" w:rsidR="000E731F" w:rsidRDefault="000E731F"/>
    <w:sectPr w:rsidR="000E731F" w:rsidSect="00EC6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25"/>
    <w:rsid w:val="000129F5"/>
    <w:rsid w:val="000E731F"/>
    <w:rsid w:val="00171661"/>
    <w:rsid w:val="00252625"/>
    <w:rsid w:val="003566C0"/>
    <w:rsid w:val="005D3CBA"/>
    <w:rsid w:val="00646222"/>
    <w:rsid w:val="00804686"/>
    <w:rsid w:val="0082575F"/>
    <w:rsid w:val="00827EA8"/>
    <w:rsid w:val="009D6F45"/>
    <w:rsid w:val="00A3106D"/>
    <w:rsid w:val="00AF73F6"/>
    <w:rsid w:val="00BD5A65"/>
    <w:rsid w:val="00C24C06"/>
    <w:rsid w:val="00C26DDB"/>
    <w:rsid w:val="00CC6C2C"/>
    <w:rsid w:val="00D07EE8"/>
    <w:rsid w:val="00D51235"/>
    <w:rsid w:val="00EA66CB"/>
    <w:rsid w:val="00EC6277"/>
    <w:rsid w:val="00F167AE"/>
    <w:rsid w:val="00F54425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FE8B"/>
  <w15:chartTrackingRefBased/>
  <w15:docId w15:val="{1F6A83EB-2A6C-473B-833B-B55E121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Вероника Викторовна</dc:creator>
  <cp:keywords/>
  <dc:description/>
  <cp:lastModifiedBy>Крюкова Вероника Викторовна</cp:lastModifiedBy>
  <cp:revision>2</cp:revision>
  <dcterms:created xsi:type="dcterms:W3CDTF">2023-12-25T05:20:00Z</dcterms:created>
  <dcterms:modified xsi:type="dcterms:W3CDTF">2023-12-25T05:20:00Z</dcterms:modified>
</cp:coreProperties>
</file>