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3DFE43" w14:textId="15B457E3" w:rsidR="002A67B7" w:rsidRPr="00BE59F4" w:rsidRDefault="00BE59F4" w:rsidP="00080F25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BE59F4">
        <w:rPr>
          <w:rFonts w:ascii="Times New Roman" w:hAnsi="Times New Roman" w:cs="Times New Roman"/>
          <w:b/>
          <w:sz w:val="28"/>
        </w:rPr>
        <w:t xml:space="preserve">Что нужно знать при ввозе товаров, в отношении которых действуют </w:t>
      </w:r>
      <w:proofErr w:type="spellStart"/>
      <w:r w:rsidRPr="00BE59F4">
        <w:rPr>
          <w:rFonts w:ascii="Times New Roman" w:hAnsi="Times New Roman" w:cs="Times New Roman"/>
          <w:b/>
          <w:sz w:val="28"/>
        </w:rPr>
        <w:t>непреференциальные</w:t>
      </w:r>
      <w:proofErr w:type="spellEnd"/>
      <w:r w:rsidRPr="00BE59F4">
        <w:rPr>
          <w:rFonts w:ascii="Times New Roman" w:hAnsi="Times New Roman" w:cs="Times New Roman"/>
          <w:b/>
          <w:sz w:val="28"/>
        </w:rPr>
        <w:t xml:space="preserve"> правила определения происхождения товаров?</w:t>
      </w:r>
    </w:p>
    <w:p w14:paraId="6FB69F54" w14:textId="4C0B5945" w:rsidR="00080F25" w:rsidRDefault="00080F25" w:rsidP="00080F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14:paraId="1CF55EF1" w14:textId="77777777" w:rsidR="0001544F" w:rsidRPr="0001544F" w:rsidRDefault="0001544F" w:rsidP="0001544F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bookmarkStart w:id="0" w:name="_GoBack"/>
      <w:r w:rsidRPr="0001544F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>При таможенном оформлении ввозимой продукции в декларации на товары подлежат указанию сведения о происхождении товаров (Решение Совета Евразийской экономической комиссии от 13.07.2018 № 49 «Об утверждении Правил определения происхождения товаров, ввозимых на таможенную территорию Евразийского экономического союза (</w:t>
      </w:r>
      <w:proofErr w:type="spellStart"/>
      <w:r w:rsidRPr="0001544F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>непреференциальных</w:t>
      </w:r>
      <w:proofErr w:type="spellEnd"/>
      <w:r w:rsidRPr="0001544F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 xml:space="preserve"> правил определения происхождения товаров)».</w:t>
      </w:r>
    </w:p>
    <w:p w14:paraId="0C47F798" w14:textId="77777777" w:rsidR="0001544F" w:rsidRPr="0001544F" w:rsidRDefault="0001544F" w:rsidP="0001544F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r w:rsidRPr="0001544F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>Происхождение товаров подтверждается во всех случаях, когда применение ввозных таможенных пошлин, реализация мер защиты внутреннего рынка зависят от их происхождения.</w:t>
      </w:r>
    </w:p>
    <w:p w14:paraId="3FF2283F" w14:textId="77777777" w:rsidR="0001544F" w:rsidRPr="0001544F" w:rsidRDefault="0001544F" w:rsidP="0001544F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r w:rsidRPr="0001544F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>К примеру, в связи с применением Соединенными Штатами Америки с 23.03.2018 специальной меры в отношении импорта продукции из стали и алюминия, происходящей в том числе из Российской Федерации, постановлением Правительства Российской Федерации от 06.07.2018 № 788 в качестве ответных мер утверждены ставки ввозных таможенных пошлин в отношении отдельных товаров, происходящих из Соединенных Штатов Америки и ввозимых в Российскую Федерацию, отличные (повышенные) от ставок Единого таможенного тарифа Евразийского экономического союза.</w:t>
      </w:r>
    </w:p>
    <w:p w14:paraId="47FEC68D" w14:textId="77777777" w:rsidR="0001544F" w:rsidRPr="0001544F" w:rsidRDefault="0001544F" w:rsidP="0001544F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r w:rsidRPr="0001544F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>В этой связи в случае ввоза аналогичных товаров (произведенных в иных государствах), то есть классифицируемых тем же кодом ТН ВЭД ЕАЭС и имеющих такое же описание, их происхождение подтверждается сертификатом о происхождении товара (</w:t>
      </w:r>
      <w:proofErr w:type="spellStart"/>
      <w:r w:rsidRPr="0001544F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>непреференциальным</w:t>
      </w:r>
      <w:proofErr w:type="spellEnd"/>
      <w:r w:rsidRPr="0001544F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>).</w:t>
      </w:r>
    </w:p>
    <w:p w14:paraId="1413E04C" w14:textId="77777777" w:rsidR="0001544F" w:rsidRPr="0001544F" w:rsidRDefault="0001544F" w:rsidP="0001544F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r w:rsidRPr="0001544F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>При этом происхождение таких товаров может подтверждаться декларацией о происхождении товара, если подтверждено соблюдение применяемой ответной меры, то есть уплачены ввозные таможенные пошлины по ставкам, указанным в постановлении Правительства Российской Федерации от 06.07.2018 № 788.</w:t>
      </w:r>
    </w:p>
    <w:p w14:paraId="59908B9D" w14:textId="77777777" w:rsidR="0001544F" w:rsidRPr="0001544F" w:rsidRDefault="0001544F" w:rsidP="0001544F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r w:rsidRPr="0001544F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>Указанный сертификат может быть выдан уполномоченным органом страны, из которой происходит товар, или страны, из которой товар вывозится на таможенную территорию Евразийского экономического союза.</w:t>
      </w:r>
    </w:p>
    <w:p w14:paraId="6A6C7A5D" w14:textId="1EF4A131" w:rsidR="00080F25" w:rsidRPr="0001544F" w:rsidRDefault="0001544F" w:rsidP="0001544F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36"/>
          <w:szCs w:val="36"/>
          <w:lang w:eastAsia="ru-RU"/>
        </w:rPr>
      </w:pPr>
      <w:r w:rsidRPr="0001544F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 xml:space="preserve">В случае </w:t>
      </w:r>
      <w:proofErr w:type="spellStart"/>
      <w:r w:rsidRPr="0001544F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>неподтверждения</w:t>
      </w:r>
      <w:proofErr w:type="spellEnd"/>
      <w:r w:rsidRPr="0001544F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 xml:space="preserve"> происхождения товаров (отсутствия сертификата или наличия неприменимого сертификата), подпадающих под действие вышеуказанного постановления Правительства Российской Федерации, применяются повышенные ставки ввозных таможенных пошлин, установленные данным правовым актом</w:t>
      </w:r>
      <w:bookmarkEnd w:id="0"/>
      <w:r w:rsidRPr="0001544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</w:t>
      </w:r>
    </w:p>
    <w:sectPr w:rsidR="00080F25" w:rsidRPr="000154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7CA"/>
    <w:rsid w:val="0001544F"/>
    <w:rsid w:val="00080F25"/>
    <w:rsid w:val="002A67B7"/>
    <w:rsid w:val="005057CA"/>
    <w:rsid w:val="00BA7FE5"/>
    <w:rsid w:val="00BE59F4"/>
    <w:rsid w:val="00EB1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1EB1E"/>
  <w15:chartTrackingRefBased/>
  <w15:docId w15:val="{DBA23C31-8AA7-4A71-84DA-9683CDA7E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1544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1544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46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334</Words>
  <Characters>1908</Characters>
  <Application>Microsoft Office Word</Application>
  <DocSecurity>0</DocSecurity>
  <Lines>15</Lines>
  <Paragraphs>4</Paragraphs>
  <ScaleCrop>false</ScaleCrop>
  <Company>Прокуратура РФ</Company>
  <LinksUpToDate>false</LinksUpToDate>
  <CharactersWithSpaces>2238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Коростелёв Антон Андреевич</dc:creator>
  <cp:keywords/>
  <dc:description/>
  <cp:lastModifiedBy>Антон Коростелёв</cp:lastModifiedBy>
  <cp:revision>6</cp:revision>
  <dcterms:created xsi:type="dcterms:W3CDTF">2025-06-13T12:55:00Z</dcterms:created>
  <dcterms:modified xsi:type="dcterms:W3CDTF">2025-06-13T13:04:00Z</dcterms:modified>
</cp:coreProperties>
</file>