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59" w:rsidRPr="00F06055" w:rsidRDefault="00CB4559" w:rsidP="00F06055">
      <w:pPr>
        <w:ind w:firstLine="709"/>
        <w:jc w:val="center"/>
        <w:rPr>
          <w:rFonts w:ascii="Arial" w:hAnsi="Arial" w:cs="Arial"/>
          <w:color w:val="000000"/>
          <w:sz w:val="24"/>
          <w:szCs w:val="24"/>
        </w:rPr>
      </w:pPr>
      <w:r w:rsidRPr="00F06055">
        <w:rPr>
          <w:rFonts w:ascii="Arial" w:hAnsi="Arial" w:cs="Arial"/>
          <w:color w:val="000000"/>
          <w:sz w:val="24"/>
          <w:szCs w:val="24"/>
        </w:rPr>
        <w:t>АДМИНИСТРАЦИЯ</w:t>
      </w:r>
    </w:p>
    <w:p w:rsidR="00CB4559" w:rsidRPr="00F06055" w:rsidRDefault="00CB4559" w:rsidP="00F06055">
      <w:pPr>
        <w:ind w:firstLine="709"/>
        <w:jc w:val="center"/>
        <w:rPr>
          <w:rFonts w:ascii="Arial" w:hAnsi="Arial" w:cs="Arial"/>
          <w:color w:val="000000"/>
          <w:sz w:val="24"/>
          <w:szCs w:val="24"/>
        </w:rPr>
      </w:pPr>
      <w:r w:rsidRPr="00F06055">
        <w:rPr>
          <w:rFonts w:ascii="Arial" w:hAnsi="Arial" w:cs="Arial"/>
          <w:color w:val="000000"/>
          <w:sz w:val="24"/>
          <w:szCs w:val="24"/>
        </w:rPr>
        <w:t>ВЕРХНЕИНГАШСКОГО СЕЛЬСОВЕТА</w:t>
      </w:r>
    </w:p>
    <w:p w:rsidR="00CB4559" w:rsidRPr="00F06055" w:rsidRDefault="00CB4559" w:rsidP="00F06055">
      <w:pPr>
        <w:ind w:firstLine="709"/>
        <w:jc w:val="center"/>
        <w:rPr>
          <w:rFonts w:ascii="Arial" w:hAnsi="Arial" w:cs="Arial"/>
          <w:color w:val="000000"/>
          <w:sz w:val="24"/>
          <w:szCs w:val="24"/>
        </w:rPr>
      </w:pPr>
      <w:r w:rsidRPr="00F06055">
        <w:rPr>
          <w:rFonts w:ascii="Arial" w:hAnsi="Arial" w:cs="Arial"/>
          <w:color w:val="000000"/>
          <w:sz w:val="24"/>
          <w:szCs w:val="24"/>
        </w:rPr>
        <w:t>НИЖНЕИНГАШСКОГО РАЙОНА</w:t>
      </w:r>
      <w:r w:rsidRPr="00F06055">
        <w:rPr>
          <w:rFonts w:ascii="Arial" w:hAnsi="Arial" w:cs="Arial"/>
          <w:color w:val="000000"/>
          <w:sz w:val="24"/>
          <w:szCs w:val="24"/>
        </w:rPr>
        <w:br/>
        <w:t>КРАСНОЯРСКОГО КРАЯ</w:t>
      </w:r>
    </w:p>
    <w:p w:rsidR="00CB4559" w:rsidRPr="00F06055" w:rsidRDefault="00CB4559" w:rsidP="00F06055">
      <w:pPr>
        <w:ind w:right="-1" w:firstLine="709"/>
        <w:jc w:val="both"/>
        <w:rPr>
          <w:rFonts w:ascii="Arial" w:hAnsi="Arial" w:cs="Arial"/>
          <w:color w:val="000000"/>
          <w:sz w:val="24"/>
          <w:szCs w:val="24"/>
        </w:rPr>
      </w:pPr>
    </w:p>
    <w:p w:rsidR="00CB4559" w:rsidRPr="00F06055" w:rsidRDefault="00CB4559" w:rsidP="00F06055">
      <w:pPr>
        <w:ind w:left="2832" w:right="-1" w:firstLine="709"/>
        <w:jc w:val="both"/>
        <w:rPr>
          <w:rFonts w:ascii="Arial" w:hAnsi="Arial" w:cs="Arial"/>
          <w:b/>
          <w:color w:val="000000"/>
          <w:sz w:val="24"/>
          <w:szCs w:val="24"/>
        </w:rPr>
      </w:pPr>
      <w:r w:rsidRPr="00F06055">
        <w:rPr>
          <w:rFonts w:ascii="Arial" w:hAnsi="Arial" w:cs="Arial"/>
          <w:b/>
          <w:color w:val="000000"/>
          <w:sz w:val="24"/>
          <w:szCs w:val="24"/>
        </w:rPr>
        <w:t>ПОСТАНОВЛЕНИЕ</w:t>
      </w:r>
    </w:p>
    <w:p w:rsidR="00CB4559" w:rsidRPr="00F06055" w:rsidRDefault="00CB4559" w:rsidP="00F06055">
      <w:pPr>
        <w:ind w:right="-1" w:firstLine="709"/>
        <w:jc w:val="both"/>
        <w:rPr>
          <w:rFonts w:ascii="Arial" w:hAnsi="Arial" w:cs="Arial"/>
          <w:color w:val="000000"/>
          <w:sz w:val="24"/>
          <w:szCs w:val="24"/>
        </w:rPr>
      </w:pPr>
    </w:p>
    <w:tbl>
      <w:tblPr>
        <w:tblW w:w="0" w:type="auto"/>
        <w:jc w:val="center"/>
        <w:tblLayout w:type="fixed"/>
        <w:tblLook w:val="01E0"/>
      </w:tblPr>
      <w:tblGrid>
        <w:gridCol w:w="3190"/>
        <w:gridCol w:w="3190"/>
        <w:gridCol w:w="3191"/>
      </w:tblGrid>
      <w:tr w:rsidR="00CB4559" w:rsidRPr="00F06055" w:rsidTr="00CB4559">
        <w:trPr>
          <w:jc w:val="center"/>
        </w:trPr>
        <w:tc>
          <w:tcPr>
            <w:tcW w:w="3190" w:type="dxa"/>
            <w:hideMark/>
          </w:tcPr>
          <w:p w:rsidR="00CB4559" w:rsidRPr="00F06055" w:rsidRDefault="00593701" w:rsidP="00F06055">
            <w:pPr>
              <w:ind w:right="-1" w:firstLine="709"/>
              <w:jc w:val="both"/>
              <w:rPr>
                <w:rFonts w:ascii="Arial" w:hAnsi="Arial" w:cs="Arial"/>
                <w:color w:val="000000"/>
                <w:sz w:val="24"/>
                <w:szCs w:val="24"/>
              </w:rPr>
            </w:pPr>
            <w:r w:rsidRPr="00F06055">
              <w:rPr>
                <w:rFonts w:ascii="Arial" w:hAnsi="Arial" w:cs="Arial"/>
                <w:color w:val="000000"/>
                <w:sz w:val="24"/>
                <w:szCs w:val="24"/>
              </w:rPr>
              <w:t>17.08.</w:t>
            </w:r>
            <w:r w:rsidR="00CB4559" w:rsidRPr="00F06055">
              <w:rPr>
                <w:rFonts w:ascii="Arial" w:hAnsi="Arial" w:cs="Arial"/>
                <w:color w:val="000000"/>
                <w:sz w:val="24"/>
                <w:szCs w:val="24"/>
              </w:rPr>
              <w:t xml:space="preserve">2020                       </w:t>
            </w:r>
          </w:p>
        </w:tc>
        <w:tc>
          <w:tcPr>
            <w:tcW w:w="3190" w:type="dxa"/>
            <w:tcBorders>
              <w:top w:val="nil"/>
              <w:left w:val="nil"/>
              <w:bottom w:val="single" w:sz="4" w:space="0" w:color="auto"/>
              <w:right w:val="nil"/>
            </w:tcBorders>
          </w:tcPr>
          <w:p w:rsidR="00CB4559" w:rsidRPr="00F06055" w:rsidRDefault="00CB4559" w:rsidP="00F06055">
            <w:pPr>
              <w:ind w:right="-1" w:firstLine="709"/>
              <w:jc w:val="both"/>
              <w:rPr>
                <w:rFonts w:ascii="Arial" w:hAnsi="Arial" w:cs="Arial"/>
                <w:color w:val="000000"/>
                <w:sz w:val="24"/>
                <w:szCs w:val="24"/>
              </w:rPr>
            </w:pPr>
            <w:r w:rsidRPr="00F06055">
              <w:rPr>
                <w:rFonts w:ascii="Arial" w:hAnsi="Arial" w:cs="Arial"/>
                <w:color w:val="000000"/>
                <w:sz w:val="24"/>
                <w:szCs w:val="24"/>
              </w:rPr>
              <w:t>с.Верхний Ингаш</w:t>
            </w:r>
          </w:p>
        </w:tc>
        <w:tc>
          <w:tcPr>
            <w:tcW w:w="3191" w:type="dxa"/>
            <w:hideMark/>
          </w:tcPr>
          <w:p w:rsidR="00CB4559" w:rsidRPr="00F06055" w:rsidRDefault="00CB4559" w:rsidP="00F06055">
            <w:pPr>
              <w:ind w:right="-1" w:firstLine="709"/>
              <w:jc w:val="both"/>
              <w:rPr>
                <w:rFonts w:ascii="Arial" w:hAnsi="Arial" w:cs="Arial"/>
                <w:color w:val="000000"/>
                <w:sz w:val="24"/>
                <w:szCs w:val="24"/>
              </w:rPr>
            </w:pPr>
            <w:r w:rsidRPr="00F06055">
              <w:rPr>
                <w:rFonts w:ascii="Arial" w:hAnsi="Arial" w:cs="Arial"/>
                <w:color w:val="000000"/>
                <w:sz w:val="24"/>
                <w:szCs w:val="24"/>
              </w:rPr>
              <w:t xml:space="preserve">         № </w:t>
            </w:r>
            <w:r w:rsidR="00593701" w:rsidRPr="00F06055">
              <w:rPr>
                <w:rFonts w:ascii="Arial" w:hAnsi="Arial" w:cs="Arial"/>
                <w:color w:val="000000"/>
                <w:sz w:val="24"/>
                <w:szCs w:val="24"/>
              </w:rPr>
              <w:t>24</w:t>
            </w:r>
          </w:p>
        </w:tc>
      </w:tr>
      <w:tr w:rsidR="00CB4559" w:rsidRPr="00F06055" w:rsidTr="00CB4559">
        <w:trPr>
          <w:jc w:val="center"/>
        </w:trPr>
        <w:tc>
          <w:tcPr>
            <w:tcW w:w="3190" w:type="dxa"/>
          </w:tcPr>
          <w:p w:rsidR="00CB4559" w:rsidRPr="00F06055" w:rsidRDefault="00CB4559" w:rsidP="00F06055">
            <w:pPr>
              <w:ind w:right="-1" w:firstLine="709"/>
              <w:jc w:val="both"/>
              <w:rPr>
                <w:rFonts w:ascii="Arial" w:hAnsi="Arial" w:cs="Arial"/>
                <w:color w:val="000000"/>
                <w:sz w:val="24"/>
                <w:szCs w:val="24"/>
              </w:rPr>
            </w:pPr>
          </w:p>
        </w:tc>
        <w:tc>
          <w:tcPr>
            <w:tcW w:w="3190" w:type="dxa"/>
            <w:tcBorders>
              <w:top w:val="single" w:sz="4" w:space="0" w:color="auto"/>
              <w:left w:val="nil"/>
              <w:bottom w:val="nil"/>
              <w:right w:val="nil"/>
            </w:tcBorders>
            <w:hideMark/>
          </w:tcPr>
          <w:p w:rsidR="00CB4559" w:rsidRPr="00F06055" w:rsidRDefault="00CB4559" w:rsidP="00F06055">
            <w:pPr>
              <w:ind w:right="-1" w:firstLine="709"/>
              <w:jc w:val="both"/>
              <w:rPr>
                <w:rFonts w:ascii="Arial" w:hAnsi="Arial" w:cs="Arial"/>
                <w:i/>
                <w:color w:val="000000"/>
                <w:sz w:val="24"/>
                <w:szCs w:val="24"/>
              </w:rPr>
            </w:pPr>
            <w:r w:rsidRPr="00F06055">
              <w:rPr>
                <w:rFonts w:ascii="Arial" w:hAnsi="Arial" w:cs="Arial"/>
                <w:i/>
                <w:color w:val="000000"/>
                <w:sz w:val="24"/>
                <w:szCs w:val="24"/>
              </w:rPr>
              <w:t xml:space="preserve">    </w:t>
            </w:r>
          </w:p>
        </w:tc>
        <w:tc>
          <w:tcPr>
            <w:tcW w:w="3191" w:type="dxa"/>
          </w:tcPr>
          <w:p w:rsidR="00CB4559" w:rsidRPr="00F06055" w:rsidRDefault="00CB4559" w:rsidP="00F06055">
            <w:pPr>
              <w:ind w:right="-1" w:firstLine="709"/>
              <w:jc w:val="both"/>
              <w:rPr>
                <w:rFonts w:ascii="Arial" w:hAnsi="Arial" w:cs="Arial"/>
                <w:color w:val="000000"/>
                <w:sz w:val="24"/>
                <w:szCs w:val="24"/>
              </w:rPr>
            </w:pPr>
          </w:p>
        </w:tc>
      </w:tr>
    </w:tbl>
    <w:p w:rsidR="00CB4559" w:rsidRPr="00F06055" w:rsidRDefault="00CB4559" w:rsidP="00F06055">
      <w:pPr>
        <w:ind w:right="-1" w:firstLine="709"/>
        <w:jc w:val="both"/>
        <w:rPr>
          <w:rFonts w:ascii="Arial" w:hAnsi="Arial" w:cs="Arial"/>
          <w:color w:val="000000"/>
          <w:sz w:val="24"/>
          <w:szCs w:val="24"/>
        </w:rPr>
      </w:pPr>
    </w:p>
    <w:p w:rsidR="004449E4" w:rsidRPr="00F06055" w:rsidRDefault="00CB4559"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О внесении изменений в Постановление администрации Верхнеингашского сельсовета от 13.05.2019 № 12 «Об утверждении административного регламента осуществления муниципального жилищного контроля </w:t>
      </w:r>
      <w:r w:rsidR="004449E4" w:rsidRPr="00F06055">
        <w:rPr>
          <w:rFonts w:ascii="Arial" w:hAnsi="Arial" w:cs="Arial"/>
          <w:color w:val="000000"/>
          <w:sz w:val="24"/>
          <w:szCs w:val="24"/>
        </w:rPr>
        <w:t>на территории Верхнеингашского сельсовета в отношении юридических лиц и индивидуальных предпринимателей»</w:t>
      </w:r>
    </w:p>
    <w:p w:rsidR="00CB4559" w:rsidRPr="00F06055" w:rsidRDefault="00CB4559" w:rsidP="00F06055">
      <w:pPr>
        <w:autoSpaceDE w:val="0"/>
        <w:autoSpaceDN w:val="0"/>
        <w:adjustRightInd w:val="0"/>
        <w:ind w:firstLine="709"/>
        <w:jc w:val="both"/>
        <w:rPr>
          <w:rFonts w:ascii="Arial" w:hAnsi="Arial" w:cs="Arial"/>
          <w:color w:val="000000"/>
          <w:sz w:val="24"/>
          <w:szCs w:val="24"/>
        </w:rPr>
      </w:pPr>
    </w:p>
    <w:p w:rsidR="00CB4559" w:rsidRPr="00F06055" w:rsidRDefault="00CB4559" w:rsidP="00F06055">
      <w:pPr>
        <w:autoSpaceDE w:val="0"/>
        <w:autoSpaceDN w:val="0"/>
        <w:adjustRightInd w:val="0"/>
        <w:ind w:firstLine="709"/>
        <w:rPr>
          <w:rFonts w:ascii="Arial" w:hAnsi="Arial" w:cs="Arial"/>
          <w:color w:val="000000"/>
          <w:sz w:val="24"/>
          <w:szCs w:val="24"/>
        </w:rPr>
      </w:pPr>
      <w:r w:rsidRPr="00F06055">
        <w:rPr>
          <w:rFonts w:ascii="Arial" w:hAnsi="Arial" w:cs="Arial"/>
          <w:color w:val="000000"/>
          <w:sz w:val="24"/>
          <w:szCs w:val="24"/>
        </w:rPr>
        <w:t>В соответствии с Федеральным законом  от 02.12.2019 № 390-ФЗ «О      внесении изменений в Жилищный кодекс Российской Федерации»,</w:t>
      </w:r>
    </w:p>
    <w:p w:rsidR="00CB4559" w:rsidRPr="00F06055" w:rsidRDefault="00CB4559" w:rsidP="00F06055">
      <w:pPr>
        <w:autoSpaceDE w:val="0"/>
        <w:autoSpaceDN w:val="0"/>
        <w:adjustRightInd w:val="0"/>
        <w:ind w:firstLine="709"/>
        <w:rPr>
          <w:rFonts w:ascii="Arial" w:hAnsi="Arial" w:cs="Arial"/>
          <w:color w:val="000000"/>
          <w:sz w:val="24"/>
          <w:szCs w:val="24"/>
        </w:rPr>
      </w:pPr>
      <w:r w:rsidRPr="00F06055">
        <w:rPr>
          <w:rFonts w:ascii="Arial" w:hAnsi="Arial" w:cs="Arial"/>
          <w:color w:val="000000"/>
          <w:sz w:val="24"/>
          <w:szCs w:val="24"/>
        </w:rPr>
        <w:t xml:space="preserve">руководствуясь статьей 33.1 Устава Верхнеингашского сельсовета, </w:t>
      </w:r>
    </w:p>
    <w:p w:rsidR="00CB4559" w:rsidRPr="00F06055" w:rsidRDefault="00CB4559"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ПОСТАНОВЛЯЮ:</w:t>
      </w:r>
    </w:p>
    <w:p w:rsidR="00CB4559" w:rsidRPr="00F06055" w:rsidRDefault="009C081F"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Внести изменения</w:t>
      </w:r>
      <w:r w:rsidR="00CB4559" w:rsidRPr="00F06055">
        <w:rPr>
          <w:rFonts w:ascii="Arial" w:hAnsi="Arial" w:cs="Arial"/>
          <w:color w:val="000000"/>
          <w:sz w:val="24"/>
          <w:szCs w:val="24"/>
        </w:rPr>
        <w:t xml:space="preserve"> в Постановление администрации Верхнеингашского сельсовета от 13.05.2019 № 12 « Об утверждении административного регламента  осуществления муниципального жилищного контроля на территории Верхнеингашского сельсовета в отношении юридических лиц и индивидуальных предпринимателей следующие изменения:</w:t>
      </w:r>
    </w:p>
    <w:p w:rsidR="00CB4559" w:rsidRPr="00F06055" w:rsidRDefault="00CB4559"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1.1. Подпункт 1 пункта 3.2 </w:t>
      </w:r>
      <w:r w:rsidR="009C081F" w:rsidRPr="00F06055">
        <w:rPr>
          <w:rFonts w:ascii="Arial" w:hAnsi="Arial" w:cs="Arial"/>
          <w:color w:val="000000"/>
          <w:sz w:val="24"/>
          <w:szCs w:val="24"/>
        </w:rPr>
        <w:t>изложить в новой редакции:</w:t>
      </w:r>
    </w:p>
    <w:p w:rsidR="00826F29" w:rsidRPr="00F06055" w:rsidRDefault="009C081F"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1) </w:t>
      </w:r>
      <w:r w:rsidR="00826F29" w:rsidRPr="00F06055">
        <w:rPr>
          <w:rFonts w:ascii="Arial" w:hAnsi="Arial" w:cs="Arial"/>
          <w:color w:val="000000"/>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9C081F" w:rsidRPr="00F06055" w:rsidRDefault="009C081F"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BD3BBE" w:rsidRPr="00F06055">
        <w:rPr>
          <w:rFonts w:ascii="Arial" w:hAnsi="Arial" w:cs="Arial"/>
          <w:color w:val="000000"/>
          <w:sz w:val="24"/>
          <w:szCs w:val="24"/>
        </w:rPr>
        <w:t xml:space="preserve"> (Ранее –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
    <w:p w:rsidR="00CB4559" w:rsidRPr="00F06055" w:rsidRDefault="00BD3BBE" w:rsidP="00F06055">
      <w:pPr>
        <w:ind w:firstLine="709"/>
        <w:jc w:val="both"/>
        <w:rPr>
          <w:rFonts w:ascii="Arial" w:hAnsi="Arial" w:cs="Arial"/>
          <w:color w:val="000000"/>
          <w:sz w:val="24"/>
          <w:szCs w:val="24"/>
        </w:rPr>
      </w:pPr>
      <w:r w:rsidRPr="00F06055">
        <w:rPr>
          <w:rFonts w:ascii="Arial" w:hAnsi="Arial" w:cs="Arial"/>
          <w:color w:val="000000"/>
          <w:sz w:val="24"/>
          <w:szCs w:val="24"/>
        </w:rPr>
        <w:t>2</w:t>
      </w:r>
      <w:r w:rsidR="00CB4559" w:rsidRPr="00F06055">
        <w:rPr>
          <w:rFonts w:ascii="Arial" w:hAnsi="Arial" w:cs="Arial"/>
          <w:color w:val="000000"/>
          <w:sz w:val="24"/>
          <w:szCs w:val="24"/>
        </w:rPr>
        <w:t>.Постановление вступает в силу после его официального опубликования (обнародования) в газете «Информационный вестник» Верхнеингашского сельсовета.</w:t>
      </w:r>
    </w:p>
    <w:p w:rsidR="00CB4559" w:rsidRDefault="00BD3BBE"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w:t>
      </w:r>
      <w:r w:rsidR="00CB4559" w:rsidRPr="00F06055">
        <w:rPr>
          <w:rFonts w:ascii="Arial" w:hAnsi="Arial" w:cs="Arial"/>
          <w:color w:val="000000"/>
          <w:sz w:val="24"/>
          <w:szCs w:val="24"/>
        </w:rPr>
        <w:t>.Контроль за исполнением настоящего постановления оставляю за собой.</w:t>
      </w:r>
    </w:p>
    <w:p w:rsidR="00F06055" w:rsidRDefault="00F06055" w:rsidP="00F06055">
      <w:pPr>
        <w:autoSpaceDE w:val="0"/>
        <w:autoSpaceDN w:val="0"/>
        <w:adjustRightInd w:val="0"/>
        <w:ind w:firstLine="709"/>
        <w:jc w:val="both"/>
        <w:rPr>
          <w:rFonts w:ascii="Arial" w:hAnsi="Arial" w:cs="Arial"/>
          <w:color w:val="000000"/>
          <w:sz w:val="24"/>
          <w:szCs w:val="24"/>
        </w:rPr>
      </w:pPr>
    </w:p>
    <w:p w:rsidR="00F06055" w:rsidRPr="00F06055" w:rsidRDefault="00F06055" w:rsidP="00F06055">
      <w:pPr>
        <w:autoSpaceDE w:val="0"/>
        <w:autoSpaceDN w:val="0"/>
        <w:adjustRightInd w:val="0"/>
        <w:ind w:firstLine="709"/>
        <w:jc w:val="both"/>
        <w:rPr>
          <w:rFonts w:ascii="Arial" w:hAnsi="Arial" w:cs="Arial"/>
          <w:color w:val="000000"/>
          <w:sz w:val="24"/>
          <w:szCs w:val="24"/>
        </w:rPr>
      </w:pPr>
    </w:p>
    <w:p w:rsidR="00CB4559" w:rsidRPr="00F06055" w:rsidRDefault="00CB4559" w:rsidP="00F06055">
      <w:pPr>
        <w:keepNext/>
        <w:ind w:left="-142" w:firstLine="709"/>
        <w:jc w:val="center"/>
        <w:outlineLvl w:val="0"/>
        <w:rPr>
          <w:rFonts w:ascii="Arial" w:hAnsi="Arial" w:cs="Arial"/>
          <w:color w:val="000000"/>
          <w:sz w:val="24"/>
          <w:szCs w:val="24"/>
        </w:rPr>
      </w:pPr>
      <w:r w:rsidRPr="00F06055">
        <w:rPr>
          <w:rFonts w:ascii="Arial" w:hAnsi="Arial" w:cs="Arial"/>
          <w:color w:val="000000"/>
          <w:sz w:val="24"/>
          <w:szCs w:val="24"/>
        </w:rPr>
        <w:t>Глава сельсовета                                  П.Г.Солдатенко</w:t>
      </w:r>
    </w:p>
    <w:p w:rsidR="00CB4559" w:rsidRPr="00F06055" w:rsidRDefault="00CB4559" w:rsidP="00F06055">
      <w:pPr>
        <w:keepNext/>
        <w:ind w:left="5103" w:firstLine="709"/>
        <w:jc w:val="center"/>
        <w:outlineLvl w:val="0"/>
        <w:rPr>
          <w:rFonts w:ascii="Arial" w:hAnsi="Arial" w:cs="Arial"/>
          <w:color w:val="000000"/>
          <w:sz w:val="24"/>
          <w:szCs w:val="24"/>
        </w:rPr>
      </w:pPr>
    </w:p>
    <w:p w:rsidR="00F466D5" w:rsidRPr="00F06055" w:rsidRDefault="00F466D5" w:rsidP="00F06055">
      <w:pPr>
        <w:ind w:firstLine="709"/>
        <w:jc w:val="both"/>
        <w:rPr>
          <w:rFonts w:ascii="Arial" w:hAnsi="Arial" w:cs="Arial"/>
          <w:color w:val="000000"/>
          <w:sz w:val="24"/>
          <w:szCs w:val="24"/>
        </w:rPr>
      </w:pPr>
    </w:p>
    <w:p w:rsidR="00F466D5" w:rsidRDefault="00F466D5" w:rsidP="00F06055">
      <w:pPr>
        <w:ind w:firstLine="709"/>
        <w:jc w:val="both"/>
        <w:rPr>
          <w:rFonts w:ascii="Arial" w:hAnsi="Arial" w:cs="Arial"/>
          <w:color w:val="000000"/>
          <w:sz w:val="24"/>
          <w:szCs w:val="24"/>
        </w:rPr>
      </w:pPr>
    </w:p>
    <w:p w:rsidR="00F06055" w:rsidRDefault="00F06055" w:rsidP="00F06055">
      <w:pPr>
        <w:ind w:firstLine="709"/>
        <w:jc w:val="both"/>
        <w:rPr>
          <w:rFonts w:ascii="Arial" w:hAnsi="Arial" w:cs="Arial"/>
          <w:color w:val="000000"/>
          <w:sz w:val="24"/>
          <w:szCs w:val="24"/>
        </w:rPr>
      </w:pPr>
    </w:p>
    <w:p w:rsidR="00F06055" w:rsidRDefault="00F06055" w:rsidP="00F06055">
      <w:pPr>
        <w:ind w:firstLine="709"/>
        <w:jc w:val="both"/>
        <w:rPr>
          <w:rFonts w:ascii="Arial" w:hAnsi="Arial" w:cs="Arial"/>
          <w:color w:val="000000"/>
          <w:sz w:val="24"/>
          <w:szCs w:val="24"/>
        </w:rPr>
      </w:pPr>
    </w:p>
    <w:p w:rsidR="00F06055" w:rsidRPr="00F06055" w:rsidRDefault="00F06055" w:rsidP="00F06055">
      <w:pPr>
        <w:ind w:firstLine="709"/>
        <w:jc w:val="both"/>
        <w:rPr>
          <w:rFonts w:ascii="Arial" w:hAnsi="Arial" w:cs="Arial"/>
          <w:color w:val="000000"/>
          <w:sz w:val="24"/>
          <w:szCs w:val="24"/>
        </w:rPr>
      </w:pPr>
    </w:p>
    <w:p w:rsidR="00284BB7" w:rsidRPr="00F06055" w:rsidRDefault="00284BB7" w:rsidP="00F06055">
      <w:pPr>
        <w:ind w:firstLine="709"/>
        <w:jc w:val="both"/>
        <w:rPr>
          <w:rFonts w:ascii="Arial" w:hAnsi="Arial" w:cs="Arial"/>
          <w:color w:val="000000"/>
          <w:sz w:val="24"/>
          <w:szCs w:val="24"/>
        </w:rPr>
      </w:pPr>
    </w:p>
    <w:p w:rsidR="00284BB7" w:rsidRPr="00F06055" w:rsidRDefault="00284BB7" w:rsidP="00F06055">
      <w:pPr>
        <w:keepNext/>
        <w:ind w:left="5103" w:firstLine="709"/>
        <w:jc w:val="right"/>
        <w:outlineLvl w:val="0"/>
        <w:rPr>
          <w:rFonts w:ascii="Arial" w:hAnsi="Arial" w:cs="Arial"/>
          <w:color w:val="000000"/>
          <w:sz w:val="24"/>
          <w:szCs w:val="24"/>
        </w:rPr>
      </w:pPr>
      <w:r w:rsidRPr="00F06055">
        <w:rPr>
          <w:rFonts w:ascii="Arial" w:hAnsi="Arial" w:cs="Arial"/>
          <w:color w:val="000000"/>
          <w:sz w:val="24"/>
          <w:szCs w:val="24"/>
        </w:rPr>
        <w:t xml:space="preserve">Приложение </w:t>
      </w:r>
    </w:p>
    <w:p w:rsidR="00284BB7" w:rsidRPr="00F06055" w:rsidRDefault="00F466D5" w:rsidP="00F06055">
      <w:pPr>
        <w:ind w:left="5103" w:firstLine="709"/>
        <w:jc w:val="right"/>
        <w:rPr>
          <w:rFonts w:ascii="Arial" w:hAnsi="Arial" w:cs="Arial"/>
          <w:color w:val="000000"/>
          <w:sz w:val="24"/>
          <w:szCs w:val="24"/>
        </w:rPr>
      </w:pPr>
      <w:r w:rsidRPr="00F06055">
        <w:rPr>
          <w:rFonts w:ascii="Arial" w:hAnsi="Arial" w:cs="Arial"/>
          <w:color w:val="000000"/>
          <w:sz w:val="24"/>
          <w:szCs w:val="24"/>
        </w:rPr>
        <w:t xml:space="preserve">к </w:t>
      </w:r>
      <w:r w:rsidR="00284BB7" w:rsidRPr="00F06055">
        <w:rPr>
          <w:rFonts w:ascii="Arial" w:hAnsi="Arial" w:cs="Arial"/>
          <w:color w:val="000000"/>
          <w:sz w:val="24"/>
          <w:szCs w:val="24"/>
        </w:rPr>
        <w:t xml:space="preserve">постановлению </w:t>
      </w:r>
      <w:r w:rsidR="00AA3762" w:rsidRPr="00F06055">
        <w:rPr>
          <w:rFonts w:ascii="Arial" w:hAnsi="Arial" w:cs="Arial"/>
          <w:color w:val="000000"/>
          <w:sz w:val="24"/>
          <w:szCs w:val="24"/>
        </w:rPr>
        <w:t>Верхнеингашского сельсовета</w:t>
      </w:r>
    </w:p>
    <w:p w:rsidR="00284BB7" w:rsidRPr="00F06055" w:rsidRDefault="00F466D5" w:rsidP="00F06055">
      <w:pPr>
        <w:ind w:left="5103" w:firstLine="709"/>
        <w:jc w:val="right"/>
        <w:rPr>
          <w:rFonts w:ascii="Arial" w:hAnsi="Arial" w:cs="Arial"/>
          <w:color w:val="000000"/>
          <w:sz w:val="24"/>
          <w:szCs w:val="24"/>
        </w:rPr>
      </w:pPr>
      <w:r w:rsidRPr="00F06055">
        <w:rPr>
          <w:rFonts w:ascii="Arial" w:hAnsi="Arial" w:cs="Arial"/>
          <w:color w:val="000000"/>
          <w:sz w:val="24"/>
          <w:szCs w:val="24"/>
        </w:rPr>
        <w:t>от 13.05.2019 № 12</w:t>
      </w:r>
      <w:r w:rsidR="00593701" w:rsidRPr="00F06055">
        <w:rPr>
          <w:rFonts w:ascii="Arial" w:hAnsi="Arial" w:cs="Arial"/>
          <w:color w:val="000000"/>
          <w:sz w:val="24"/>
          <w:szCs w:val="24"/>
        </w:rPr>
        <w:t xml:space="preserve"> ( в ред. от 17.08.2020 № 24</w:t>
      </w:r>
    </w:p>
    <w:p w:rsidR="00284BB7" w:rsidRPr="00F06055" w:rsidRDefault="00284BB7" w:rsidP="00F06055">
      <w:pPr>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 xml:space="preserve">Административный регламент осуществления муниципального </w:t>
      </w:r>
    </w:p>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b/>
          <w:color w:val="000000"/>
          <w:sz w:val="24"/>
          <w:szCs w:val="24"/>
        </w:rPr>
        <w:t xml:space="preserve">жилищного контроля на территории </w:t>
      </w:r>
      <w:r w:rsidR="00AA3762" w:rsidRPr="00F06055">
        <w:rPr>
          <w:rFonts w:ascii="Arial" w:hAnsi="Arial" w:cs="Arial"/>
          <w:b/>
          <w:color w:val="000000"/>
          <w:sz w:val="24"/>
          <w:szCs w:val="24"/>
        </w:rPr>
        <w:t>Верхнеингашского сельсовета</w:t>
      </w:r>
    </w:p>
    <w:p w:rsidR="00284BB7" w:rsidRPr="00F06055" w:rsidRDefault="00284BB7" w:rsidP="00F06055">
      <w:pPr>
        <w:autoSpaceDE w:val="0"/>
        <w:autoSpaceDN w:val="0"/>
        <w:adjustRightInd w:val="0"/>
        <w:ind w:firstLine="709"/>
        <w:jc w:val="center"/>
        <w:rPr>
          <w:rFonts w:ascii="Arial" w:hAnsi="Arial" w:cs="Arial"/>
          <w:b/>
          <w:i/>
          <w:color w:val="000000"/>
          <w:sz w:val="24"/>
          <w:szCs w:val="24"/>
        </w:rPr>
      </w:pPr>
      <w:r w:rsidRPr="00F06055">
        <w:rPr>
          <w:rFonts w:ascii="Arial" w:hAnsi="Arial" w:cs="Arial"/>
          <w:b/>
          <w:color w:val="000000"/>
          <w:sz w:val="24"/>
          <w:szCs w:val="24"/>
        </w:rPr>
        <w:t>в отношении юридических лиц и индивидуальных предпринимателей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left="2832" w:firstLine="709"/>
        <w:jc w:val="both"/>
        <w:rPr>
          <w:rFonts w:ascii="Arial" w:hAnsi="Arial" w:cs="Arial"/>
          <w:b/>
          <w:color w:val="000000"/>
          <w:sz w:val="24"/>
          <w:szCs w:val="24"/>
        </w:rPr>
      </w:pPr>
      <w:r w:rsidRPr="00F06055">
        <w:rPr>
          <w:rFonts w:ascii="Arial" w:hAnsi="Arial" w:cs="Arial"/>
          <w:b/>
          <w:color w:val="000000"/>
          <w:sz w:val="24"/>
          <w:szCs w:val="24"/>
        </w:rPr>
        <w:t xml:space="preserve">1. Общие положения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1.1. Наименование муниципального контроля - муниципальный жилищный контроль на территории </w:t>
      </w:r>
      <w:r w:rsidR="00F80579"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w:t>
      </w:r>
      <w:r w:rsidR="00F80579" w:rsidRPr="00F06055">
        <w:rPr>
          <w:rFonts w:ascii="Arial" w:hAnsi="Arial" w:cs="Arial"/>
          <w:color w:val="000000"/>
          <w:sz w:val="24"/>
          <w:szCs w:val="24"/>
        </w:rPr>
        <w:t>является Верхнеингашский сельсовет</w:t>
      </w:r>
      <w:r w:rsidRPr="00F06055">
        <w:rPr>
          <w:rFonts w:ascii="Arial" w:hAnsi="Arial" w:cs="Arial"/>
          <w:color w:val="000000"/>
          <w:sz w:val="24"/>
          <w:szCs w:val="24"/>
        </w:rPr>
        <w:t xml:space="preserve"> (далее также - орган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Pr="00F06055">
        <w:rPr>
          <w:rFonts w:ascii="Arial" w:hAnsi="Arial" w:cs="Arial"/>
          <w:color w:val="000000"/>
          <w:sz w:val="24"/>
          <w:szCs w:val="24"/>
        </w:rPr>
        <w:lastRenderedPageBreak/>
        <w:t>плановых проверок юридических лиц и индивидуальных предпринимателей» («Собрание законодательства РФ», 12.07.2010, № 28, ст. 3706.);</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9)</w:t>
      </w:r>
      <w:r w:rsidRPr="00F06055">
        <w:rPr>
          <w:rFonts w:ascii="Arial" w:hAnsi="Arial" w:cs="Arial"/>
          <w:i/>
          <w:color w:val="000000"/>
          <w:sz w:val="24"/>
          <w:szCs w:val="24"/>
        </w:rPr>
        <w:t xml:space="preserve"> </w:t>
      </w:r>
      <w:r w:rsidRPr="00F06055">
        <w:rPr>
          <w:rFonts w:ascii="Arial" w:hAnsi="Arial" w:cs="Arial"/>
          <w:color w:val="000000"/>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10) Уставом </w:t>
      </w:r>
      <w:r w:rsidR="00F80579" w:rsidRPr="00F06055">
        <w:rPr>
          <w:rFonts w:ascii="Arial" w:hAnsi="Arial" w:cs="Arial"/>
          <w:color w:val="000000"/>
          <w:sz w:val="24"/>
          <w:szCs w:val="24"/>
        </w:rPr>
        <w:t>Верхнеингашского сельсовета</w:t>
      </w:r>
      <w:r w:rsidR="00233030" w:rsidRPr="00F06055">
        <w:rPr>
          <w:rFonts w:ascii="Arial" w:hAnsi="Arial" w:cs="Arial"/>
          <w:color w:val="000000"/>
          <w:sz w:val="24"/>
          <w:szCs w:val="24"/>
        </w:rPr>
        <w:t xml:space="preserve"> (газета «Информационный вестник»</w:t>
      </w:r>
      <w:r w:rsidRPr="00F06055">
        <w:rPr>
          <w:rFonts w:ascii="Arial" w:hAnsi="Arial" w:cs="Arial"/>
          <w:color w:val="000000"/>
          <w:sz w:val="24"/>
          <w:szCs w:val="24"/>
        </w:rPr>
        <w:t>);</w:t>
      </w:r>
    </w:p>
    <w:p w:rsidR="00233030"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i/>
          <w:color w:val="000000"/>
          <w:sz w:val="24"/>
          <w:szCs w:val="24"/>
        </w:rPr>
        <w:t>11</w:t>
      </w:r>
      <w:r w:rsidR="00233030" w:rsidRPr="00F06055">
        <w:rPr>
          <w:rFonts w:ascii="Arial" w:hAnsi="Arial" w:cs="Arial"/>
          <w:i/>
          <w:color w:val="000000"/>
          <w:sz w:val="24"/>
          <w:szCs w:val="24"/>
        </w:rPr>
        <w:t>)</w:t>
      </w:r>
      <w:r w:rsidRPr="00F06055">
        <w:rPr>
          <w:rFonts w:ascii="Arial" w:hAnsi="Arial" w:cs="Arial"/>
          <w:color w:val="000000"/>
          <w:sz w:val="24"/>
          <w:szCs w:val="24"/>
        </w:rPr>
        <w:t>настоящим Административным регламентом</w:t>
      </w:r>
      <w:r w:rsidR="00233030" w:rsidRPr="00F06055">
        <w:rPr>
          <w:rFonts w:ascii="Arial" w:hAnsi="Arial" w:cs="Arial"/>
          <w:color w:val="000000"/>
          <w:sz w:val="24"/>
          <w:szCs w:val="24"/>
        </w:rPr>
        <w:t>(газета «Информационный вестник»);</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i/>
          <w:color w:val="000000"/>
          <w:sz w:val="24"/>
          <w:szCs w:val="24"/>
        </w:rPr>
        <w:t xml:space="preserve"> </w:t>
      </w:r>
      <w:r w:rsidRPr="00F06055">
        <w:rPr>
          <w:rFonts w:ascii="Arial" w:hAnsi="Arial" w:cs="Arial"/>
          <w:color w:val="000000"/>
          <w:sz w:val="24"/>
          <w:szCs w:val="24"/>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color w:val="000000"/>
          <w:sz w:val="24"/>
          <w:szCs w:val="24"/>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00233030" w:rsidRPr="00F06055">
        <w:rPr>
          <w:rFonts w:ascii="Arial" w:hAnsi="Arial" w:cs="Arial"/>
          <w:color w:val="000000"/>
          <w:sz w:val="24"/>
          <w:szCs w:val="24"/>
        </w:rPr>
        <w:t>заместитель главы сельсовета</w:t>
      </w:r>
      <w:r w:rsidRPr="00F06055">
        <w:rPr>
          <w:rFonts w:ascii="Arial" w:hAnsi="Arial" w:cs="Arial"/>
          <w:i/>
          <w:color w:val="000000"/>
          <w:sz w:val="24"/>
          <w:szCs w:val="24"/>
        </w:rPr>
        <w:t>.</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1.5.2. При осуществлении муниципального контроля муниципальные инспекторы обязаны:</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769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10) соблюдать сроки проведения проверки, установленные пунктом 2.2 раздела 2 настоящего Административного регламента;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4BB7" w:rsidRPr="00F06055" w:rsidRDefault="00284BB7" w:rsidP="00F06055">
      <w:pPr>
        <w:shd w:val="clear" w:color="auto" w:fill="FFFFFF"/>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4BB7" w:rsidRPr="00F06055" w:rsidRDefault="00284BB7" w:rsidP="00F06055">
      <w:pPr>
        <w:shd w:val="clear" w:color="auto" w:fill="FFFFFF"/>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15) осуществлять внесение информации в единый реестр проверок в соответствии с Правилами формирования и ведения единого реестра проверок, </w:t>
      </w:r>
      <w:r w:rsidRPr="00F06055">
        <w:rPr>
          <w:rFonts w:ascii="Arial" w:hAnsi="Arial" w:cs="Arial"/>
          <w:color w:val="000000"/>
          <w:sz w:val="24"/>
          <w:szCs w:val="24"/>
        </w:rPr>
        <w:lastRenderedPageBreak/>
        <w:t>утвержденными постановлением Правительства Российской Федерации от 28.04.2015 N 415</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1.5.3. При осуществлении муниципального контроля орган муниципального контроля, муниципальные инспекторы имеют право:</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C769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F06055">
        <w:rPr>
          <w:rFonts w:ascii="Arial" w:hAnsi="Arial" w:cs="Arial"/>
          <w:sz w:val="24"/>
          <w:szCs w:val="24"/>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F06055">
        <w:rPr>
          <w:rFonts w:ascii="Arial" w:hAnsi="Arial" w:cs="Arial"/>
          <w:color w:val="000000"/>
          <w:sz w:val="24"/>
          <w:szCs w:val="24"/>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w:t>
      </w:r>
      <w:r w:rsidRPr="00F06055">
        <w:rPr>
          <w:rFonts w:ascii="Arial" w:hAnsi="Arial" w:cs="Arial"/>
          <w:color w:val="000000"/>
          <w:sz w:val="24"/>
          <w:szCs w:val="24"/>
        </w:rPr>
        <w:lastRenderedPageBreak/>
        <w:t>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84BB7" w:rsidRPr="00F06055" w:rsidRDefault="00284BB7" w:rsidP="00F06055">
      <w:pPr>
        <w:shd w:val="clear" w:color="auto" w:fill="FFFFFF"/>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284BB7" w:rsidRPr="00F06055" w:rsidRDefault="00284BB7" w:rsidP="00F06055">
      <w:pPr>
        <w:shd w:val="clear" w:color="auto" w:fill="FFFFFF"/>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1.6.1. Лица, в отношении которых осуществляются мероприятия по контролю, вправе: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w:t>
      </w:r>
      <w:r w:rsidRPr="00F06055">
        <w:rPr>
          <w:rFonts w:ascii="Arial" w:hAnsi="Arial" w:cs="Arial"/>
          <w:color w:val="000000"/>
          <w:sz w:val="24"/>
          <w:szCs w:val="24"/>
        </w:rPr>
        <w:lastRenderedPageBreak/>
        <w:t>также с отдельными действиями должностных лиц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pStyle w:val="ConsPlusNormal"/>
        <w:ind w:firstLine="709"/>
        <w:jc w:val="both"/>
        <w:rPr>
          <w:rFonts w:eastAsia="Calibri" w:cs="Arial"/>
          <w:color w:val="000000"/>
          <w:sz w:val="24"/>
          <w:szCs w:val="24"/>
        </w:rPr>
      </w:pPr>
      <w:r w:rsidRPr="00F06055">
        <w:rPr>
          <w:rFonts w:cs="Arial"/>
          <w:color w:val="000000"/>
          <w:sz w:val="24"/>
          <w:szCs w:val="24"/>
        </w:rPr>
        <w:t xml:space="preserve">7) </w:t>
      </w:r>
      <w:r w:rsidRPr="00F06055">
        <w:rPr>
          <w:rFonts w:eastAsia="Calibri" w:cs="Arial"/>
          <w:color w:val="000000"/>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1.7. Результатами исполнения муниципальной функции являются: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1.7.1. составление акта проверки юридического лица, индивидуального предпринимателя (далее - акт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1.7.2.  в случае выявления нарушений:</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2. Порядок информирования о муниципальном контроле и срок осуществления муниципального контроля</w:t>
      </w:r>
    </w:p>
    <w:p w:rsidR="00284BB7" w:rsidRPr="00F06055" w:rsidRDefault="00284BB7" w:rsidP="00F06055">
      <w:pPr>
        <w:autoSpaceDE w:val="0"/>
        <w:autoSpaceDN w:val="0"/>
        <w:adjustRightInd w:val="0"/>
        <w:ind w:firstLine="709"/>
        <w:jc w:val="center"/>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 Порядок информирования об осуществлении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2.1.1. Информация об органе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Место нахождения органа муницип</w:t>
      </w:r>
      <w:r w:rsidR="00F80579" w:rsidRPr="00F06055">
        <w:rPr>
          <w:rFonts w:ascii="Arial" w:hAnsi="Arial" w:cs="Arial"/>
          <w:color w:val="000000"/>
          <w:sz w:val="24"/>
          <w:szCs w:val="24"/>
        </w:rPr>
        <w:t>ального контроля: с.Верхний Ингаш, ул.Центральная, 138</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Почтовый адрес (местонахождение) органа муниципального контроля для принятия документов и заявлений</w:t>
      </w:r>
      <w:r w:rsidR="00F80579" w:rsidRPr="00F06055">
        <w:rPr>
          <w:rFonts w:ascii="Arial" w:hAnsi="Arial" w:cs="Arial"/>
          <w:color w:val="000000"/>
          <w:sz w:val="24"/>
          <w:szCs w:val="24"/>
        </w:rPr>
        <w:t>: 663850 Красноярский край, Нижнеингашский район, с.Верхний Ингаш, ул.Центральная, 138</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График работы органа муниципа</w:t>
      </w:r>
      <w:r w:rsidR="00F80579" w:rsidRPr="00F06055">
        <w:rPr>
          <w:rFonts w:ascii="Arial" w:hAnsi="Arial" w:cs="Arial"/>
          <w:color w:val="000000"/>
          <w:sz w:val="24"/>
          <w:szCs w:val="24"/>
        </w:rPr>
        <w:t>льного контроля: с 8.00 до 16.00час. перерыв на обед с 12.00-13.00, выходной суббота, воскресенье.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2.1.2. Способы получения информации о месте нахождения и графиках работы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F06055">
        <w:rPr>
          <w:rFonts w:ascii="Arial" w:hAnsi="Arial" w:cs="Arial"/>
          <w:i/>
          <w:color w:val="000000"/>
          <w:sz w:val="24"/>
          <w:szCs w:val="24"/>
        </w:rPr>
        <w:t xml:space="preserve"> </w:t>
      </w:r>
      <w:r w:rsidRPr="00F06055">
        <w:rPr>
          <w:rFonts w:ascii="Arial" w:hAnsi="Arial" w:cs="Arial"/>
          <w:color w:val="000000"/>
          <w:sz w:val="24"/>
          <w:szCs w:val="24"/>
        </w:rPr>
        <w:t>в сети «Интернет»</w:t>
      </w:r>
      <w:r w:rsidR="00F80579" w:rsidRPr="00F06055">
        <w:rPr>
          <w:rFonts w:ascii="Arial" w:hAnsi="Arial" w:cs="Arial"/>
          <w:i/>
          <w:color w:val="000000"/>
          <w:sz w:val="24"/>
          <w:szCs w:val="24"/>
        </w:rPr>
        <w:t xml:space="preserve"> </w:t>
      </w:r>
      <w:r w:rsidR="00F80579" w:rsidRPr="00F06055">
        <w:rPr>
          <w:rFonts w:ascii="Arial" w:hAnsi="Arial" w:cs="Arial"/>
          <w:color w:val="000000"/>
          <w:sz w:val="24"/>
          <w:szCs w:val="24"/>
        </w:rPr>
        <w:t>верхнеингашский.рф</w:t>
      </w:r>
      <w:r w:rsidRPr="00F06055">
        <w:rPr>
          <w:rFonts w:ascii="Arial" w:hAnsi="Arial" w:cs="Arial"/>
          <w:color w:val="000000"/>
          <w:sz w:val="24"/>
          <w:szCs w:val="24"/>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2.1.3. Справочные телефоны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Информация может быть получена по телефону:</w:t>
      </w:r>
    </w:p>
    <w:p w:rsidR="00284BB7" w:rsidRPr="00F06055" w:rsidRDefault="00F80579"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тел. 8(39171)37-3-37</w:t>
      </w:r>
      <w:r w:rsidR="00284BB7" w:rsidRPr="00F06055">
        <w:rPr>
          <w:rFonts w:ascii="Arial" w:hAnsi="Arial" w:cs="Arial"/>
          <w:color w:val="000000"/>
          <w:sz w:val="24"/>
          <w:szCs w:val="24"/>
        </w:rPr>
        <w:t>;</w:t>
      </w:r>
    </w:p>
    <w:p w:rsidR="00284BB7" w:rsidRPr="00F06055" w:rsidRDefault="00233030"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факс </w:t>
      </w:r>
      <w:r w:rsidR="00F80579" w:rsidRPr="00F06055">
        <w:rPr>
          <w:rFonts w:ascii="Arial" w:hAnsi="Arial" w:cs="Arial"/>
          <w:color w:val="000000"/>
          <w:sz w:val="24"/>
          <w:szCs w:val="24"/>
        </w:rPr>
        <w:t>нет</w:t>
      </w:r>
      <w:r w:rsidR="00284BB7" w:rsidRPr="00F06055">
        <w:rPr>
          <w:rFonts w:ascii="Arial" w:hAnsi="Arial" w:cs="Arial"/>
          <w:color w:val="000000"/>
          <w:sz w:val="24"/>
          <w:szCs w:val="24"/>
        </w:rPr>
        <w:t>.</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2.1.4. Адрес официального сайта органа муниципального контроля в сети «Интернет», содержащего информацию о порядке исполнения муниципал</w:t>
      </w:r>
      <w:r w:rsidR="00F80579" w:rsidRPr="00F06055">
        <w:rPr>
          <w:rFonts w:ascii="Arial" w:hAnsi="Arial" w:cs="Arial"/>
          <w:color w:val="000000"/>
          <w:sz w:val="24"/>
          <w:szCs w:val="24"/>
        </w:rPr>
        <w:t>ьной функции верхнеингашский.рф</w:t>
      </w:r>
      <w:r w:rsidRPr="00F06055">
        <w:rPr>
          <w:rFonts w:ascii="Arial" w:hAnsi="Arial" w:cs="Arial"/>
          <w:color w:val="000000"/>
          <w:sz w:val="24"/>
          <w:szCs w:val="24"/>
        </w:rPr>
        <w:t>, адрес эл</w:t>
      </w:r>
      <w:r w:rsidR="00F80579" w:rsidRPr="00F06055">
        <w:rPr>
          <w:rFonts w:ascii="Arial" w:hAnsi="Arial" w:cs="Arial"/>
          <w:color w:val="000000"/>
          <w:sz w:val="24"/>
          <w:szCs w:val="24"/>
        </w:rPr>
        <w:t xml:space="preserve">ектронной почты </w:t>
      </w:r>
      <w:r w:rsidR="00F80579" w:rsidRPr="00F06055">
        <w:rPr>
          <w:rFonts w:ascii="Arial" w:hAnsi="Arial" w:cs="Arial"/>
          <w:color w:val="000000"/>
          <w:sz w:val="24"/>
          <w:szCs w:val="24"/>
          <w:lang w:val="en-US"/>
        </w:rPr>
        <w:t>v</w:t>
      </w:r>
      <w:r w:rsidRPr="00F06055">
        <w:rPr>
          <w:rFonts w:ascii="Arial" w:hAnsi="Arial" w:cs="Arial"/>
          <w:color w:val="000000"/>
          <w:sz w:val="24"/>
          <w:szCs w:val="24"/>
        </w:rPr>
        <w:t>.</w:t>
      </w:r>
      <w:r w:rsidR="00101E2F" w:rsidRPr="00F06055">
        <w:rPr>
          <w:rFonts w:ascii="Arial" w:hAnsi="Arial" w:cs="Arial"/>
          <w:color w:val="000000"/>
          <w:sz w:val="24"/>
          <w:szCs w:val="24"/>
          <w:lang w:val="en-US"/>
        </w:rPr>
        <w:t>ingah</w:t>
      </w:r>
      <w:r w:rsidR="00101E2F" w:rsidRPr="00F06055">
        <w:rPr>
          <w:rFonts w:ascii="Arial" w:hAnsi="Arial" w:cs="Arial"/>
          <w:color w:val="000000"/>
          <w:sz w:val="24"/>
          <w:szCs w:val="24"/>
        </w:rPr>
        <w:t>2011@</w:t>
      </w:r>
      <w:r w:rsidR="00101E2F" w:rsidRPr="00F06055">
        <w:rPr>
          <w:rFonts w:ascii="Arial" w:hAnsi="Arial" w:cs="Arial"/>
          <w:color w:val="000000"/>
          <w:sz w:val="24"/>
          <w:szCs w:val="24"/>
          <w:lang w:val="en-US"/>
        </w:rPr>
        <w:t>yandex</w:t>
      </w:r>
      <w:r w:rsidR="00101E2F" w:rsidRPr="00F06055">
        <w:rPr>
          <w:rFonts w:ascii="Arial" w:hAnsi="Arial" w:cs="Arial"/>
          <w:color w:val="000000"/>
          <w:sz w:val="24"/>
          <w:szCs w:val="24"/>
        </w:rPr>
        <w:t>.</w:t>
      </w:r>
      <w:r w:rsidR="00101E2F" w:rsidRPr="00F06055">
        <w:rPr>
          <w:rFonts w:ascii="Arial" w:hAnsi="Arial" w:cs="Arial"/>
          <w:color w:val="000000"/>
          <w:sz w:val="24"/>
          <w:szCs w:val="24"/>
          <w:lang w:val="en-US"/>
        </w:rPr>
        <w:t>ru</w:t>
      </w:r>
      <w:r w:rsidRPr="00F06055">
        <w:rPr>
          <w:rFonts w:ascii="Arial" w:hAnsi="Arial" w:cs="Arial"/>
          <w:color w:val="000000"/>
          <w:sz w:val="24"/>
          <w:szCs w:val="24"/>
        </w:rPr>
        <w:t xml:space="preserve">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2.1.5. Информацию по вопросам исполнения муниципальной функции можно получить:</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на офици</w:t>
      </w:r>
      <w:r w:rsidR="00101E2F" w:rsidRPr="00F06055">
        <w:rPr>
          <w:rFonts w:ascii="Arial" w:hAnsi="Arial" w:cs="Arial"/>
          <w:color w:val="000000"/>
          <w:sz w:val="24"/>
          <w:szCs w:val="24"/>
        </w:rPr>
        <w:t>альном сайте в сети «Интернет» верхнеингашский.рф</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по телефону органа муниципального контроля Администрации </w:t>
      </w:r>
      <w:r w:rsidR="00101E2F"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на информационном стенде в помещении Администрации</w:t>
      </w:r>
      <w:r w:rsidR="00101E2F" w:rsidRPr="00F06055">
        <w:rPr>
          <w:rFonts w:ascii="Arial" w:hAnsi="Arial" w:cs="Arial"/>
          <w:color w:val="000000"/>
          <w:sz w:val="24"/>
          <w:szCs w:val="24"/>
        </w:rPr>
        <w:t xml:space="preserve"> Верхнеингашского сельсовета</w:t>
      </w:r>
      <w:r w:rsidRPr="00F06055">
        <w:rPr>
          <w:rFonts w:ascii="Arial" w:hAnsi="Arial" w:cs="Arial"/>
          <w:color w:val="000000"/>
          <w:sz w:val="24"/>
          <w:szCs w:val="24"/>
        </w:rPr>
        <w:t xml:space="preserve">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на Едином портале государственных и муниципальных услуг Красноярского края www.krskstate.ru/gosuslugi.</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Порядок исполнения муниципальной функции доводится до получателей муниципальной услуги следующими способами: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при личном обращении заявителя в орган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путем размещения на информационных стендах в помещениях органа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посредством размещения на официальном сайте в сети «Интернет</w:t>
      </w:r>
      <w:r w:rsidR="00101E2F" w:rsidRPr="00F06055">
        <w:rPr>
          <w:rFonts w:ascii="Arial" w:hAnsi="Arial" w:cs="Arial"/>
          <w:color w:val="000000"/>
          <w:sz w:val="24"/>
          <w:szCs w:val="24"/>
        </w:rPr>
        <w:t>» верхнеингашский.рф</w:t>
      </w:r>
      <w:r w:rsidRPr="00F06055">
        <w:rPr>
          <w:rFonts w:ascii="Arial" w:hAnsi="Arial" w:cs="Arial"/>
          <w:color w:val="000000"/>
          <w:sz w:val="24"/>
          <w:szCs w:val="24"/>
        </w:rPr>
        <w:t>;</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посредством размещения в сети Интернет на Едином портале государственных услуг и муниципальных услуг Красноярского края www.krskstate.ru/gosuslugi;</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посредством размещения в средствах массовой информации.</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 Срок осуществления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2.2.1. Срок проведения каждой из проверок (документарной, выездной) не может превышать двадцать рабочих дней.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84BB7" w:rsidRPr="00F06055" w:rsidRDefault="00284BB7" w:rsidP="00F06055">
      <w:pPr>
        <w:pStyle w:val="ConsPlusNormal"/>
        <w:ind w:firstLine="709"/>
        <w:jc w:val="both"/>
        <w:rPr>
          <w:rFonts w:eastAsia="Calibri" w:cs="Arial"/>
          <w:color w:val="000000"/>
          <w:sz w:val="24"/>
          <w:szCs w:val="24"/>
        </w:rPr>
      </w:pPr>
      <w:r w:rsidRPr="00F06055">
        <w:rPr>
          <w:rFonts w:eastAsia="Calibri" w:cs="Arial"/>
          <w:color w:val="000000"/>
          <w:sz w:val="24"/>
          <w:szCs w:val="24"/>
        </w:rPr>
        <w:t>2.2.5. В случае необходимости при проведении плановой выездной</w:t>
      </w:r>
      <w:r w:rsidRPr="00F06055">
        <w:rPr>
          <w:rFonts w:cs="Arial"/>
          <w:color w:val="000000"/>
          <w:sz w:val="24"/>
          <w:szCs w:val="24"/>
        </w:rPr>
        <w:t xml:space="preserve"> </w:t>
      </w:r>
      <w:r w:rsidRPr="00F06055">
        <w:rPr>
          <w:rFonts w:eastAsia="Calibri" w:cs="Arial"/>
          <w:color w:val="000000"/>
          <w:sz w:val="24"/>
          <w:szCs w:val="24"/>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4BB7" w:rsidRPr="00F06055" w:rsidRDefault="00284BB7" w:rsidP="00F06055">
      <w:pPr>
        <w:autoSpaceDE w:val="0"/>
        <w:autoSpaceDN w:val="0"/>
        <w:adjustRightInd w:val="0"/>
        <w:ind w:firstLine="709"/>
        <w:jc w:val="center"/>
        <w:rPr>
          <w:rFonts w:ascii="Arial" w:hAnsi="Arial" w:cs="Arial"/>
          <w:b/>
          <w:color w:val="000000"/>
          <w:sz w:val="24"/>
          <w:szCs w:val="24"/>
        </w:rPr>
      </w:pPr>
    </w:p>
    <w:p w:rsidR="00284BB7" w:rsidRPr="00F06055" w:rsidRDefault="00284BB7" w:rsidP="00F06055">
      <w:pPr>
        <w:autoSpaceDE w:val="0"/>
        <w:autoSpaceDN w:val="0"/>
        <w:adjustRightInd w:val="0"/>
        <w:ind w:firstLine="709"/>
        <w:jc w:val="both"/>
        <w:rPr>
          <w:rFonts w:ascii="Arial" w:hAnsi="Arial" w:cs="Arial"/>
          <w:b/>
          <w:color w:val="000000"/>
          <w:sz w:val="24"/>
          <w:szCs w:val="24"/>
        </w:rPr>
      </w:pPr>
      <w:r w:rsidRPr="00F06055">
        <w:rPr>
          <w:rFonts w:ascii="Arial" w:hAnsi="Arial" w:cs="Arial"/>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4BB7" w:rsidRPr="00F06055" w:rsidRDefault="00284BB7" w:rsidP="00F06055">
      <w:pPr>
        <w:autoSpaceDE w:val="0"/>
        <w:autoSpaceDN w:val="0"/>
        <w:adjustRightInd w:val="0"/>
        <w:ind w:firstLine="709"/>
        <w:jc w:val="center"/>
        <w:rPr>
          <w:rFonts w:ascii="Arial" w:hAnsi="Arial" w:cs="Arial"/>
          <w:b/>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3.1. Осуществление муниципального жилищного контроля включает в себя следующие административные процедуры:</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1) принятие решение о проведении плановой или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2) подготовка к проведению плановых или внеплановых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 проведение плановых или внеплановых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4) оформление результатов проверок и принятие мер по фактам выявленных нарушений.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3.2. Принятие решения о проведении плановой или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26F29"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1) </w:t>
      </w:r>
      <w:r w:rsidR="00826F29" w:rsidRPr="00F06055">
        <w:rPr>
          <w:rFonts w:ascii="Arial" w:hAnsi="Arial" w:cs="Arial"/>
          <w:color w:val="000000"/>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7C7697" w:rsidRPr="00F06055" w:rsidRDefault="00826F29"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826F29"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осуществления указанной деятельности (Ранее –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 </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2) основанием для проведения внеплановой проверки является: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ab/>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F06055">
        <w:rPr>
          <w:rFonts w:ascii="Arial" w:hAnsi="Arial" w:cs="Arial"/>
          <w:color w:val="000000"/>
          <w:sz w:val="24"/>
          <w:szCs w:val="24"/>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нарушение прав потребителей (в случае обращения граждан, права которых нарушены);</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7C769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ab/>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history="1">
        <w:r w:rsidRPr="00F06055">
          <w:rPr>
            <w:rStyle w:val="aa"/>
            <w:rFonts w:ascii="Arial" w:hAnsi="Arial" w:cs="Arial"/>
            <w:color w:val="000000"/>
            <w:sz w:val="24"/>
            <w:szCs w:val="24"/>
            <w:u w:val="none"/>
          </w:rPr>
          <w:t>части 1 статьи 164</w:t>
        </w:r>
      </w:hyperlink>
      <w:r w:rsidRPr="00F06055">
        <w:rPr>
          <w:rFonts w:ascii="Arial" w:hAnsi="Arial" w:cs="Arial"/>
          <w:color w:val="000000"/>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Pr="00F06055">
        <w:rPr>
          <w:rFonts w:ascii="Arial" w:hAnsi="Arial" w:cs="Arial"/>
          <w:sz w:val="24"/>
          <w:szCs w:val="24"/>
        </w:rPr>
        <w:t xml:space="preserve"> о фактах нарушения требований порядка осуществления перепланировки и (или) переустройства помещений в </w:t>
      </w:r>
      <w:r w:rsidRPr="00F06055">
        <w:rPr>
          <w:rFonts w:ascii="Arial" w:hAnsi="Arial" w:cs="Arial"/>
          <w:sz w:val="24"/>
          <w:szCs w:val="24"/>
        </w:rPr>
        <w:lastRenderedPageBreak/>
        <w:t xml:space="preserve">многоквартирном доме, </w:t>
      </w:r>
      <w:r w:rsidRPr="00F06055">
        <w:rPr>
          <w:rFonts w:ascii="Arial" w:hAnsi="Arial" w:cs="Arial"/>
          <w:color w:val="000000"/>
          <w:sz w:val="24"/>
          <w:szCs w:val="24"/>
        </w:rPr>
        <w:t xml:space="preserve">о фактах нарушения управляющей организацией обязательств, предусмотренных </w:t>
      </w:r>
      <w:hyperlink r:id="rId8" w:history="1">
        <w:r w:rsidRPr="00F06055">
          <w:rPr>
            <w:rStyle w:val="aa"/>
            <w:rFonts w:ascii="Arial" w:hAnsi="Arial" w:cs="Arial"/>
            <w:color w:val="000000"/>
            <w:sz w:val="24"/>
            <w:szCs w:val="24"/>
            <w:u w:val="none"/>
          </w:rPr>
          <w:t>частью 2 статьи 162</w:t>
        </w:r>
      </w:hyperlink>
      <w:r w:rsidRPr="00F06055">
        <w:rPr>
          <w:rFonts w:ascii="Arial" w:hAnsi="Arial" w:cs="Arial"/>
          <w:color w:val="000000"/>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b/>
          <w:color w:val="000000"/>
          <w:sz w:val="24"/>
          <w:szCs w:val="24"/>
        </w:rPr>
        <w:t>3) ответственным</w:t>
      </w:r>
      <w:r w:rsidRPr="00F06055">
        <w:rPr>
          <w:rFonts w:ascii="Arial" w:hAnsi="Arial" w:cs="Arial"/>
          <w:color w:val="000000"/>
          <w:sz w:val="24"/>
          <w:szCs w:val="24"/>
        </w:rPr>
        <w:t xml:space="preserve"> лицом за выполнение административн</w:t>
      </w:r>
      <w:r w:rsidR="00233030" w:rsidRPr="00F06055">
        <w:rPr>
          <w:rFonts w:ascii="Arial" w:hAnsi="Arial" w:cs="Arial"/>
          <w:color w:val="000000"/>
          <w:sz w:val="24"/>
          <w:szCs w:val="24"/>
        </w:rPr>
        <w:t>ой процедуры является заместитель главы сельсовета</w:t>
      </w:r>
      <w:r w:rsidRPr="00F06055">
        <w:rPr>
          <w:rFonts w:ascii="Arial" w:hAnsi="Arial" w:cs="Arial"/>
          <w:color w:val="000000"/>
          <w:sz w:val="24"/>
          <w:szCs w:val="24"/>
        </w:rPr>
        <w:t>;</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5) оснований для приостановления принятия решения о проведении плановой или внеплановой проверки не предусмотрено;</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6) критериями принятия решения являются основания, указанные в подпунктах 1, 2 пункта 3.2 настоящего раздела Административного регламента;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7) результатом административной процедуры является принятие решения </w:t>
      </w:r>
      <w:r w:rsidR="00101E2F"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 xml:space="preserve"> о проведении плановой или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8) способом фиксации результата выполнения административной процедуры является план </w:t>
      </w:r>
      <w:r w:rsidR="000B612E" w:rsidRPr="00F06055">
        <w:rPr>
          <w:rFonts w:ascii="Arial" w:hAnsi="Arial" w:cs="Arial"/>
          <w:color w:val="000000"/>
          <w:sz w:val="24"/>
          <w:szCs w:val="24"/>
        </w:rPr>
        <w:t xml:space="preserve">проведения плановых проверок </w:t>
      </w:r>
      <w:r w:rsidRPr="00F06055">
        <w:rPr>
          <w:rFonts w:ascii="Arial" w:hAnsi="Arial" w:cs="Arial"/>
          <w:color w:val="000000"/>
          <w:sz w:val="24"/>
          <w:szCs w:val="24"/>
        </w:rPr>
        <w:t xml:space="preserve"> распоряжение о проведении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b/>
          <w:color w:val="000000"/>
          <w:sz w:val="24"/>
          <w:szCs w:val="24"/>
        </w:rPr>
        <w:t>3.3. Подготовка</w:t>
      </w:r>
      <w:r w:rsidRPr="00F06055">
        <w:rPr>
          <w:rFonts w:ascii="Arial" w:hAnsi="Arial" w:cs="Arial"/>
          <w:color w:val="000000"/>
          <w:sz w:val="24"/>
          <w:szCs w:val="24"/>
        </w:rPr>
        <w:t xml:space="preserve"> к проведению плановых или внеплановых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 основанием для подготовки к проведению проверки является прин</w:t>
      </w:r>
      <w:r w:rsidR="00233030" w:rsidRPr="00F06055">
        <w:rPr>
          <w:rFonts w:ascii="Arial" w:hAnsi="Arial" w:cs="Arial"/>
          <w:color w:val="000000"/>
          <w:sz w:val="24"/>
          <w:szCs w:val="24"/>
        </w:rPr>
        <w:t>ятие руководителем</w:t>
      </w:r>
      <w:r w:rsidRPr="00F06055">
        <w:rPr>
          <w:rFonts w:ascii="Arial" w:hAnsi="Arial" w:cs="Arial"/>
          <w:i/>
          <w:color w:val="000000"/>
          <w:sz w:val="24"/>
          <w:szCs w:val="24"/>
        </w:rPr>
        <w:t xml:space="preserve"> </w:t>
      </w:r>
      <w:r w:rsidRPr="00F06055">
        <w:rPr>
          <w:rFonts w:ascii="Arial" w:hAnsi="Arial" w:cs="Arial"/>
          <w:color w:val="000000"/>
          <w:sz w:val="24"/>
          <w:szCs w:val="24"/>
        </w:rPr>
        <w:t>органа муниципального контроля решения о проведении плановой или внеплановой проверки;</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2) ответственным лицом за выполнение административной п</w:t>
      </w:r>
      <w:r w:rsidR="00233030" w:rsidRPr="00F06055">
        <w:rPr>
          <w:rFonts w:ascii="Arial" w:hAnsi="Arial" w:cs="Arial"/>
          <w:color w:val="000000"/>
          <w:sz w:val="24"/>
          <w:szCs w:val="24"/>
        </w:rPr>
        <w:t>роцедуры является заместитель главы сельсовета</w:t>
      </w:r>
      <w:r w:rsidRPr="00F06055">
        <w:rPr>
          <w:rFonts w:ascii="Arial" w:hAnsi="Arial" w:cs="Arial"/>
          <w:color w:val="000000"/>
          <w:sz w:val="24"/>
          <w:szCs w:val="24"/>
        </w:rPr>
        <w:t xml:space="preserve">; </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 административные действия по подготовке к проведению плановой проверки включают:</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подготовку проекта плана проведения плановых проверок (далее - План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0B612E"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w:t>
      </w:r>
      <w:r w:rsidR="000B612E" w:rsidRPr="00F06055">
        <w:rPr>
          <w:rFonts w:ascii="Arial" w:hAnsi="Arial" w:cs="Arial"/>
          <w:color w:val="000000"/>
          <w:sz w:val="24"/>
          <w:szCs w:val="24"/>
        </w:rPr>
        <w:t>ки направляет на подпись Главе сельсовета</w:t>
      </w:r>
      <w:r w:rsidRPr="00F06055">
        <w:rPr>
          <w:rFonts w:ascii="Arial" w:hAnsi="Arial" w:cs="Arial"/>
          <w:color w:val="000000"/>
          <w:sz w:val="24"/>
          <w:szCs w:val="24"/>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Проект</w:t>
      </w:r>
      <w:r w:rsidR="000B612E" w:rsidRPr="00F06055">
        <w:rPr>
          <w:rFonts w:ascii="Arial" w:hAnsi="Arial" w:cs="Arial"/>
          <w:color w:val="000000"/>
          <w:sz w:val="24"/>
          <w:szCs w:val="24"/>
        </w:rPr>
        <w:t xml:space="preserve"> </w:t>
      </w:r>
      <w:r w:rsidRPr="00F06055">
        <w:rPr>
          <w:rFonts w:ascii="Arial" w:hAnsi="Arial" w:cs="Arial"/>
          <w:color w:val="000000"/>
          <w:sz w:val="24"/>
          <w:szCs w:val="24"/>
        </w:rPr>
        <w:t>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уведомление юридического лица, индивидуального предпринимателя о проведении 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w:t>
      </w:r>
      <w:r w:rsidR="000B612E" w:rsidRPr="00F06055">
        <w:rPr>
          <w:rFonts w:ascii="Arial" w:hAnsi="Arial" w:cs="Arial"/>
          <w:color w:val="000000"/>
          <w:sz w:val="24"/>
          <w:szCs w:val="24"/>
        </w:rPr>
        <w:t xml:space="preserve"> Верхнеингашского сельсовета</w:t>
      </w:r>
      <w:r w:rsidRPr="00F06055">
        <w:rPr>
          <w:rFonts w:ascii="Arial" w:hAnsi="Arial" w:cs="Arial"/>
          <w:color w:val="000000"/>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4) административные действия по подготовке к проведению внеплановой проверки включают:</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под</w:t>
      </w:r>
      <w:r w:rsidR="000B612E" w:rsidRPr="00F06055">
        <w:rPr>
          <w:rFonts w:ascii="Arial" w:hAnsi="Arial" w:cs="Arial"/>
          <w:color w:val="000000"/>
          <w:sz w:val="24"/>
          <w:szCs w:val="24"/>
        </w:rPr>
        <w:t xml:space="preserve">готовку и подписание </w:t>
      </w:r>
      <w:r w:rsidRPr="00F06055">
        <w:rPr>
          <w:rFonts w:ascii="Arial" w:hAnsi="Arial" w:cs="Arial"/>
          <w:color w:val="000000"/>
          <w:sz w:val="24"/>
          <w:szCs w:val="24"/>
        </w:rPr>
        <w:t xml:space="preserve"> </w:t>
      </w:r>
      <w:r w:rsidR="000B612E" w:rsidRPr="00F06055">
        <w:rPr>
          <w:rFonts w:ascii="Arial" w:hAnsi="Arial" w:cs="Arial"/>
          <w:color w:val="000000"/>
          <w:sz w:val="24"/>
          <w:szCs w:val="24"/>
        </w:rPr>
        <w:t>распоряжения</w:t>
      </w:r>
      <w:r w:rsidRPr="00F06055">
        <w:rPr>
          <w:rFonts w:ascii="Arial" w:hAnsi="Arial" w:cs="Arial"/>
          <w:i/>
          <w:color w:val="000000"/>
          <w:sz w:val="24"/>
          <w:szCs w:val="24"/>
        </w:rPr>
        <w:t xml:space="preserve"> </w:t>
      </w:r>
      <w:r w:rsidRPr="00F06055">
        <w:rPr>
          <w:rFonts w:ascii="Arial" w:hAnsi="Arial" w:cs="Arial"/>
          <w:color w:val="000000"/>
          <w:sz w:val="24"/>
          <w:szCs w:val="24"/>
        </w:rPr>
        <w:t>о проведении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При наличии оснований, указанных в подпункте 2 пункта 3.2  настоящего раздела Административного регламента, Уполномоченное должностное лицо:</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w:t>
      </w:r>
      <w:r w:rsidR="000B612E" w:rsidRPr="00F06055">
        <w:rPr>
          <w:rFonts w:ascii="Arial" w:hAnsi="Arial" w:cs="Arial"/>
          <w:color w:val="000000"/>
          <w:sz w:val="24"/>
          <w:szCs w:val="24"/>
        </w:rPr>
        <w:t xml:space="preserve"> распоряжения Верхнеингашского сельсовета</w:t>
      </w:r>
      <w:r w:rsidRPr="00F06055">
        <w:rPr>
          <w:rFonts w:ascii="Arial" w:hAnsi="Arial" w:cs="Arial"/>
          <w:color w:val="000000"/>
          <w:sz w:val="24"/>
          <w:szCs w:val="24"/>
        </w:rPr>
        <w:t xml:space="preserve"> о проведении внеплановой проверки и в течение одного рабочего дня с момента его по</w:t>
      </w:r>
      <w:r w:rsidR="000B612E" w:rsidRPr="00F06055">
        <w:rPr>
          <w:rFonts w:ascii="Arial" w:hAnsi="Arial" w:cs="Arial"/>
          <w:color w:val="000000"/>
          <w:sz w:val="24"/>
          <w:szCs w:val="24"/>
        </w:rPr>
        <w:t>дготовки направляет на подпись Главе Верхнеингашского сельсовета</w:t>
      </w:r>
      <w:r w:rsidRPr="00F06055">
        <w:rPr>
          <w:rFonts w:ascii="Arial" w:hAnsi="Arial" w:cs="Arial"/>
          <w:color w:val="000000"/>
          <w:sz w:val="24"/>
          <w:szCs w:val="24"/>
        </w:rPr>
        <w:t>;</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согласовывает с прокуратурой проведение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В день подписания _</w:t>
      </w:r>
      <w:r w:rsidR="000B612E" w:rsidRPr="00F06055">
        <w:rPr>
          <w:rFonts w:ascii="Arial" w:hAnsi="Arial" w:cs="Arial"/>
          <w:color w:val="000000"/>
          <w:sz w:val="24"/>
          <w:szCs w:val="24"/>
        </w:rPr>
        <w:t>распоряжения</w:t>
      </w:r>
      <w:r w:rsidRPr="00F06055">
        <w:rPr>
          <w:rFonts w:ascii="Arial" w:hAnsi="Arial" w:cs="Arial"/>
          <w:i/>
          <w:color w:val="000000"/>
          <w:sz w:val="24"/>
          <w:szCs w:val="24"/>
        </w:rPr>
        <w:t xml:space="preserve"> </w:t>
      </w:r>
      <w:r w:rsidRPr="00F06055">
        <w:rPr>
          <w:rFonts w:ascii="Arial" w:hAnsi="Arial" w:cs="Arial"/>
          <w:color w:val="000000"/>
          <w:sz w:val="24"/>
          <w:szCs w:val="24"/>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284BB7" w:rsidRPr="00F06055" w:rsidRDefault="00284BB7" w:rsidP="00F06055">
      <w:pPr>
        <w:shd w:val="clear" w:color="auto" w:fill="FFFFFF"/>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К заявлению прилагаются копия</w:t>
      </w:r>
      <w:r w:rsidR="000B612E" w:rsidRPr="00F06055">
        <w:rPr>
          <w:rFonts w:ascii="Arial" w:hAnsi="Arial" w:cs="Arial"/>
          <w:color w:val="000000"/>
          <w:sz w:val="24"/>
          <w:szCs w:val="24"/>
        </w:rPr>
        <w:t xml:space="preserve"> распоряжения</w:t>
      </w:r>
      <w:r w:rsidRPr="00F06055">
        <w:rPr>
          <w:rFonts w:ascii="Arial" w:hAnsi="Arial" w:cs="Arial"/>
          <w:color w:val="000000"/>
          <w:sz w:val="24"/>
          <w:szCs w:val="24"/>
        </w:rPr>
        <w:t xml:space="preserve"> </w:t>
      </w:r>
      <w:r w:rsidR="000B612E"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284BB7" w:rsidRPr="00F06055" w:rsidRDefault="00284BB7" w:rsidP="00F06055">
      <w:pPr>
        <w:shd w:val="clear" w:color="auto" w:fill="FFFFFF"/>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7C769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lastRenderedPageBreak/>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w:t>
      </w:r>
    </w:p>
    <w:p w:rsidR="007C7697" w:rsidRPr="00F06055" w:rsidRDefault="007C7697" w:rsidP="00F06055">
      <w:pPr>
        <w:pStyle w:val="ConsPlusNormal"/>
        <w:ind w:firstLine="709"/>
        <w:jc w:val="both"/>
        <w:rPr>
          <w:rFonts w:cs="Arial"/>
          <w:color w:val="000000"/>
          <w:sz w:val="24"/>
          <w:szCs w:val="24"/>
        </w:rPr>
      </w:pP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284BB7" w:rsidRPr="00F06055" w:rsidRDefault="00284BB7" w:rsidP="00F06055">
      <w:pPr>
        <w:shd w:val="clear" w:color="auto" w:fill="FFFFFF"/>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Уведомление юридического лица, индивидуального предпринимателя о проведении внеплановой проверки.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5) результатом административной процедуры является распоряжение</w:t>
      </w:r>
      <w:r w:rsidR="000B612E" w:rsidRPr="00F06055">
        <w:rPr>
          <w:rFonts w:ascii="Arial" w:hAnsi="Arial" w:cs="Arial"/>
          <w:color w:val="000000"/>
          <w:sz w:val="24"/>
          <w:szCs w:val="24"/>
        </w:rPr>
        <w:t xml:space="preserve"> Верхнеингашского сельсовета </w:t>
      </w:r>
      <w:r w:rsidRPr="00F06055">
        <w:rPr>
          <w:rFonts w:ascii="Arial" w:hAnsi="Arial" w:cs="Arial"/>
          <w:color w:val="000000"/>
          <w:sz w:val="24"/>
          <w:szCs w:val="24"/>
        </w:rPr>
        <w:t xml:space="preserve"> органа муниципального контроля о проведении плановой или внеплановой проверки.</w:t>
      </w:r>
    </w:p>
    <w:p w:rsidR="00284BB7" w:rsidRPr="00F06055" w:rsidRDefault="00090E8D" w:rsidP="00F06055">
      <w:pPr>
        <w:autoSpaceDE w:val="0"/>
        <w:autoSpaceDN w:val="0"/>
        <w:adjustRightInd w:val="0"/>
        <w:ind w:firstLine="709"/>
        <w:jc w:val="both"/>
        <w:rPr>
          <w:rFonts w:ascii="Arial" w:hAnsi="Arial" w:cs="Arial"/>
          <w:color w:val="000000"/>
          <w:sz w:val="24"/>
          <w:szCs w:val="24"/>
        </w:rPr>
      </w:pPr>
      <w:hyperlink r:id="rId9" w:history="1">
        <w:r w:rsidR="00284BB7" w:rsidRPr="00F06055">
          <w:rPr>
            <w:rStyle w:val="aa"/>
            <w:rFonts w:ascii="Arial" w:hAnsi="Arial" w:cs="Arial"/>
            <w:color w:val="000000"/>
            <w:sz w:val="24"/>
            <w:szCs w:val="24"/>
            <w:u w:val="none"/>
          </w:rPr>
          <w:t>Типовая форма</w:t>
        </w:r>
      </w:hyperlink>
      <w:r w:rsidR="00284BB7" w:rsidRPr="00F06055">
        <w:rPr>
          <w:rFonts w:ascii="Arial" w:hAnsi="Arial" w:cs="Arial"/>
          <w:color w:val="000000"/>
          <w:sz w:val="24"/>
          <w:szCs w:val="24"/>
        </w:rPr>
        <w:t xml:space="preserve"> указанного распоряжения</w:t>
      </w:r>
      <w:r w:rsidR="00284BB7" w:rsidRPr="00F06055">
        <w:rPr>
          <w:rFonts w:ascii="Arial" w:hAnsi="Arial" w:cs="Arial"/>
          <w:i/>
          <w:color w:val="000000"/>
          <w:sz w:val="24"/>
          <w:szCs w:val="24"/>
        </w:rPr>
        <w:t xml:space="preserve"> </w:t>
      </w:r>
      <w:r w:rsidR="00284BB7" w:rsidRPr="00F06055">
        <w:rPr>
          <w:rFonts w:ascii="Arial" w:hAnsi="Arial" w:cs="Arial"/>
          <w:color w:val="000000"/>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В распоряжении</w:t>
      </w:r>
      <w:r w:rsidRPr="00F06055">
        <w:rPr>
          <w:rFonts w:ascii="Arial" w:hAnsi="Arial" w:cs="Arial"/>
          <w:i/>
          <w:color w:val="000000"/>
          <w:sz w:val="24"/>
          <w:szCs w:val="24"/>
        </w:rPr>
        <w:t xml:space="preserve"> </w:t>
      </w:r>
      <w:r w:rsidRPr="00F06055">
        <w:rPr>
          <w:rFonts w:ascii="Arial" w:hAnsi="Arial" w:cs="Arial"/>
          <w:color w:val="000000"/>
          <w:sz w:val="24"/>
          <w:szCs w:val="24"/>
        </w:rPr>
        <w:t xml:space="preserve"> руководителя, заместителя руководителя органа муниципального контроля указываются: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наименование органа муниципального контроля, а также вид (виды)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 цели, задачи, предмет проверки и срок ее проведения;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правовые основания проведения проверки;</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5.1) подлежащие проверке обязательные требования и требования, установленные муниципальными правовыми актами;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 перечень административных регламентов по осуществлению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9) даты начала и окончания проведения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Заверенные печатью копии распоряжения</w:t>
      </w:r>
      <w:r w:rsidRPr="00F06055">
        <w:rPr>
          <w:rFonts w:ascii="Arial" w:hAnsi="Arial" w:cs="Arial"/>
          <w:i/>
          <w:color w:val="000000"/>
          <w:sz w:val="24"/>
          <w:szCs w:val="24"/>
        </w:rPr>
        <w:t xml:space="preserve"> </w:t>
      </w:r>
      <w:r w:rsidRPr="00F06055">
        <w:rPr>
          <w:rFonts w:ascii="Arial" w:hAnsi="Arial" w:cs="Arial"/>
          <w:color w:val="000000"/>
          <w:sz w:val="24"/>
          <w:szCs w:val="24"/>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6) способом фиксации результ</w:t>
      </w:r>
      <w:r w:rsidR="004E7D13" w:rsidRPr="00F06055">
        <w:rPr>
          <w:rFonts w:ascii="Arial" w:hAnsi="Arial" w:cs="Arial"/>
          <w:color w:val="000000"/>
          <w:sz w:val="24"/>
          <w:szCs w:val="24"/>
        </w:rPr>
        <w:t>ата является регистрация</w:t>
      </w:r>
      <w:r w:rsidR="004E7D13" w:rsidRPr="00F06055">
        <w:rPr>
          <w:rFonts w:ascii="Arial" w:hAnsi="Arial" w:cs="Arial"/>
          <w:i/>
          <w:color w:val="000000"/>
          <w:sz w:val="24"/>
          <w:szCs w:val="24"/>
        </w:rPr>
        <w:t xml:space="preserve"> </w:t>
      </w:r>
      <w:r w:rsidR="004E7D13" w:rsidRPr="00F06055">
        <w:rPr>
          <w:rFonts w:ascii="Arial" w:hAnsi="Arial" w:cs="Arial"/>
          <w:color w:val="000000"/>
          <w:sz w:val="24"/>
          <w:szCs w:val="24"/>
        </w:rPr>
        <w:t>распоряжения</w:t>
      </w:r>
      <w:r w:rsidRPr="00F06055">
        <w:rPr>
          <w:rFonts w:ascii="Arial" w:hAnsi="Arial" w:cs="Arial"/>
          <w:color w:val="000000"/>
          <w:sz w:val="24"/>
          <w:szCs w:val="24"/>
        </w:rPr>
        <w:t xml:space="preserve"> о проведении плановой или внеплановой проверки в журнале</w:t>
      </w:r>
      <w:r w:rsidRPr="00F06055">
        <w:rPr>
          <w:rFonts w:ascii="Arial" w:hAnsi="Arial" w:cs="Arial"/>
          <w:i/>
          <w:color w:val="000000"/>
          <w:sz w:val="24"/>
          <w:szCs w:val="24"/>
        </w:rPr>
        <w:t xml:space="preserve"> </w:t>
      </w:r>
      <w:r w:rsidRPr="00F06055">
        <w:rPr>
          <w:rFonts w:ascii="Arial" w:hAnsi="Arial" w:cs="Arial"/>
          <w:color w:val="000000"/>
          <w:sz w:val="24"/>
          <w:szCs w:val="24"/>
        </w:rPr>
        <w:t>регистрации учета проверок и направление уведомления о проведении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3.4. Проведение плановых или внеплановых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 основанием для проведения плановой п</w:t>
      </w:r>
      <w:r w:rsidR="004E7D13" w:rsidRPr="00F06055">
        <w:rPr>
          <w:rFonts w:ascii="Arial" w:hAnsi="Arial" w:cs="Arial"/>
          <w:color w:val="000000"/>
          <w:sz w:val="24"/>
          <w:szCs w:val="24"/>
        </w:rPr>
        <w:t xml:space="preserve">роверки является наличие </w:t>
      </w:r>
      <w:r w:rsidRPr="00F06055">
        <w:rPr>
          <w:rFonts w:ascii="Arial" w:hAnsi="Arial" w:cs="Arial"/>
          <w:color w:val="000000"/>
          <w:sz w:val="24"/>
          <w:szCs w:val="24"/>
        </w:rPr>
        <w:t xml:space="preserve"> распоряжения</w:t>
      </w:r>
      <w:r w:rsidR="004E7D13" w:rsidRPr="00F06055">
        <w:rPr>
          <w:rFonts w:ascii="Arial" w:hAnsi="Arial" w:cs="Arial"/>
          <w:color w:val="000000"/>
          <w:sz w:val="24"/>
          <w:szCs w:val="24"/>
        </w:rPr>
        <w:t xml:space="preserve"> Верхнеингашского сельсовета </w:t>
      </w:r>
      <w:r w:rsidRPr="00F06055">
        <w:rPr>
          <w:rFonts w:ascii="Arial" w:hAnsi="Arial" w:cs="Arial"/>
          <w:color w:val="000000"/>
          <w:sz w:val="24"/>
          <w:szCs w:val="24"/>
        </w:rPr>
        <w:t>о проведении проверки, а также уведомления субъекта проверки о проведении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2) административные действия по проведению плановой или внеплановой проверки осуществляются в форме документарной проверки или выездной;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 документарная проверка проводится по месту нахождения органа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4E7D13" w:rsidRPr="00F06055">
        <w:rPr>
          <w:rFonts w:ascii="Arial" w:hAnsi="Arial" w:cs="Arial"/>
          <w:color w:val="000000"/>
          <w:sz w:val="24"/>
          <w:szCs w:val="24"/>
        </w:rPr>
        <w:t xml:space="preserve"> Верхнеингашского сельсовета </w:t>
      </w:r>
      <w:r w:rsidRPr="00F06055">
        <w:rPr>
          <w:rFonts w:ascii="Arial" w:hAnsi="Arial" w:cs="Arial"/>
          <w:color w:val="000000"/>
          <w:sz w:val="24"/>
          <w:szCs w:val="24"/>
        </w:rPr>
        <w:t>о проведении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жилищного надзора Красноярского края;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w:t>
      </w:r>
      <w:r w:rsidR="004E7D13" w:rsidRPr="00F06055">
        <w:rPr>
          <w:rFonts w:ascii="Arial" w:hAnsi="Arial" w:cs="Arial"/>
          <w:color w:val="000000"/>
          <w:sz w:val="24"/>
          <w:szCs w:val="24"/>
        </w:rPr>
        <w:t xml:space="preserve">ченного представителя с </w:t>
      </w:r>
      <w:r w:rsidRPr="00F06055">
        <w:rPr>
          <w:rFonts w:ascii="Arial" w:hAnsi="Arial" w:cs="Arial"/>
          <w:color w:val="000000"/>
          <w:sz w:val="24"/>
          <w:szCs w:val="24"/>
        </w:rPr>
        <w:t xml:space="preserve"> </w:t>
      </w:r>
      <w:r w:rsidR="004E7D13" w:rsidRPr="00F06055">
        <w:rPr>
          <w:rFonts w:ascii="Arial" w:hAnsi="Arial" w:cs="Arial"/>
          <w:color w:val="000000"/>
          <w:sz w:val="24"/>
          <w:szCs w:val="24"/>
        </w:rPr>
        <w:t>распоряжением</w:t>
      </w:r>
      <w:r w:rsidRPr="00F06055">
        <w:rPr>
          <w:rFonts w:ascii="Arial" w:hAnsi="Arial" w:cs="Arial"/>
          <w:i/>
          <w:color w:val="000000"/>
          <w:sz w:val="24"/>
          <w:szCs w:val="24"/>
        </w:rPr>
        <w:t xml:space="preserve"> </w:t>
      </w:r>
      <w:r w:rsidRPr="00F06055">
        <w:rPr>
          <w:rFonts w:ascii="Arial" w:hAnsi="Arial" w:cs="Arial"/>
          <w:color w:val="000000"/>
          <w:sz w:val="24"/>
          <w:szCs w:val="24"/>
        </w:rPr>
        <w:t>о проведении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7C769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6) при проведении документарной или выездной проверки по просьбе руководителя, иного должностного лица или уполномоченного представителя </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7) выездная проверка в отношении нанимателя (пользователя) помещения муниципального жилищного фонда проводится в случае согласия нанимателя </w:t>
      </w:r>
      <w:r w:rsidRPr="00F06055">
        <w:rPr>
          <w:rFonts w:ascii="Arial" w:hAnsi="Arial" w:cs="Arial"/>
          <w:color w:val="000000"/>
          <w:sz w:val="24"/>
          <w:szCs w:val="24"/>
        </w:rPr>
        <w:lastRenderedPageBreak/>
        <w:t>(пользователя)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w:t>
      </w:r>
      <w:r w:rsidRPr="00F06055">
        <w:rPr>
          <w:rFonts w:ascii="Arial" w:hAnsi="Arial" w:cs="Arial"/>
          <w:color w:val="000000"/>
          <w:sz w:val="24"/>
          <w:szCs w:val="24"/>
        </w:rPr>
        <w:lastRenderedPageBreak/>
        <w:t>юридического лица, индивидуального предпринимателя к ответственности не принимаются.</w:t>
      </w:r>
    </w:p>
    <w:p w:rsidR="007C769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 явившихся поводом для ее организации, либо установлены заведомо недостоверные сведения, содержащиеся в обращении или заявлении.;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w:t>
      </w:r>
      <w:r w:rsidR="004E7D13" w:rsidRPr="00F06055">
        <w:rPr>
          <w:rFonts w:ascii="Arial" w:hAnsi="Arial" w:cs="Arial"/>
          <w:color w:val="000000"/>
          <w:sz w:val="24"/>
          <w:szCs w:val="24"/>
        </w:rPr>
        <w:t xml:space="preserve">дпись главе Верхнеингашского сельсовета </w:t>
      </w:r>
      <w:r w:rsidRPr="00F06055">
        <w:rPr>
          <w:rFonts w:ascii="Arial" w:hAnsi="Arial" w:cs="Arial"/>
          <w:color w:val="000000"/>
          <w:sz w:val="24"/>
          <w:szCs w:val="24"/>
        </w:rPr>
        <w:t>органа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10) по результатам проведения проверки Уполномоченным должностным лицом составляется акт проверки, который вручается субъекту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11) срок проведения проверок определяется согласно пункту 2.2 настоящего Административного регламента;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13) критерием принятия решения о проведении проверки является План проведения плановых проверок </w:t>
      </w:r>
      <w:r w:rsidR="004E7D13" w:rsidRPr="00F06055">
        <w:rPr>
          <w:rFonts w:ascii="Arial" w:hAnsi="Arial" w:cs="Arial"/>
          <w:color w:val="000000"/>
          <w:sz w:val="24"/>
          <w:szCs w:val="24"/>
        </w:rPr>
        <w:t>распоряжение</w:t>
      </w:r>
      <w:r w:rsidRPr="00F06055">
        <w:rPr>
          <w:rFonts w:ascii="Arial" w:hAnsi="Arial" w:cs="Arial"/>
          <w:i/>
          <w:color w:val="000000"/>
          <w:sz w:val="24"/>
          <w:szCs w:val="24"/>
        </w:rPr>
        <w:t xml:space="preserve"> </w:t>
      </w:r>
      <w:r w:rsidRPr="00F06055">
        <w:rPr>
          <w:rFonts w:ascii="Arial" w:hAnsi="Arial" w:cs="Arial"/>
          <w:color w:val="000000"/>
          <w:sz w:val="24"/>
          <w:szCs w:val="24"/>
        </w:rPr>
        <w:t>о проведении внеплановой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15) способом фиксации результата проведения проверки является акт проверки.</w:t>
      </w:r>
    </w:p>
    <w:p w:rsidR="00284BB7" w:rsidRPr="00F06055" w:rsidRDefault="00284BB7" w:rsidP="00F06055">
      <w:pPr>
        <w:autoSpaceDE w:val="0"/>
        <w:autoSpaceDN w:val="0"/>
        <w:adjustRightInd w:val="0"/>
        <w:ind w:firstLine="709"/>
        <w:jc w:val="both"/>
        <w:outlineLvl w:val="1"/>
        <w:rPr>
          <w:rFonts w:ascii="Arial" w:hAnsi="Arial" w:cs="Arial"/>
          <w:b/>
          <w:color w:val="000000"/>
          <w:sz w:val="24"/>
          <w:szCs w:val="24"/>
        </w:rPr>
      </w:pPr>
      <w:r w:rsidRPr="00F06055">
        <w:rPr>
          <w:rFonts w:ascii="Arial" w:hAnsi="Arial" w:cs="Arial"/>
          <w:b/>
          <w:color w:val="000000"/>
          <w:sz w:val="24"/>
          <w:szCs w:val="24"/>
        </w:rPr>
        <w:t>3.5. Оформление результатов проверки и принятие мер по фактам выявленных нарушений: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 основанием оформления результатов проверки является установление факта наличия либо отсутствия нарушений Обязательных требований;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2) ответственным за оформление результатов проверки является Уполномоченное должностное лицо, проводившее проверку;</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3) административные действия по оформлению результатов проверки включают:</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оформление акта (предписания) проверки в двух экземплярах.</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F06055">
        <w:rPr>
          <w:rFonts w:ascii="Arial" w:hAnsi="Arial" w:cs="Arial"/>
          <w:color w:val="000000"/>
          <w:sz w:val="24"/>
          <w:szCs w:val="24"/>
        </w:rPr>
        <w:lastRenderedPageBreak/>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C769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Уполномоченное должностное лицо в </w:t>
      </w:r>
      <w:r w:rsidRPr="00F06055">
        <w:rPr>
          <w:rFonts w:ascii="Arial" w:hAnsi="Arial" w:cs="Arial"/>
          <w:color w:val="000000"/>
          <w:sz w:val="24"/>
          <w:szCs w:val="24"/>
        </w:rPr>
        <w:lastRenderedPageBreak/>
        <w:t>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адрес органа государственного жилищного надзора Красноярского края Уполномоченное должностное лицо направляет:</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распоряжение о проведении проверки (с приложением документов, подтверждающих вручение копии приказа);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в установленных случаях уведомление о проведении проверки (с приложением документов, подтверждающих направление уведомления);</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документы, на основании которых инициирована проверка (обращение граждан, юридических лиц и др.);</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акт проверки (с приложением документов, подтверждающих вручение акта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договор управления многоквартирным домом (при проведении проверки деятельности управляющих организаций);</w:t>
      </w:r>
    </w:p>
    <w:p w:rsidR="007C7697" w:rsidRPr="00F06055" w:rsidRDefault="007C769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284BB7" w:rsidRPr="00F06055" w:rsidRDefault="004E7D13"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распоряжение</w:t>
      </w:r>
      <w:r w:rsidR="00284BB7" w:rsidRPr="00F06055">
        <w:rPr>
          <w:rFonts w:ascii="Arial" w:hAnsi="Arial" w:cs="Arial"/>
          <w:color w:val="000000"/>
          <w:sz w:val="24"/>
          <w:szCs w:val="24"/>
        </w:rPr>
        <w:t xml:space="preserve"> о назначении на должность, должностная инструкция (в случае направления материалов в отношении должностного лица);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результаты обследований, исследований, испытаний, расследований, экспертиз и других мероприятий по контролю (при наличии);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Указанные документы предоставляются в виде заверенных надлежащим образом копий;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lastRenderedPageBreak/>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фото- и видеоматериалы;</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8) оснований для приостановления оформления результатов проверок законом не предусмотрено;</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r w:rsidRPr="00F06055">
        <w:rPr>
          <w:rFonts w:ascii="Arial" w:hAnsi="Arial" w:cs="Arial"/>
          <w:color w:val="000000"/>
          <w:sz w:val="24"/>
          <w:szCs w:val="24"/>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284BB7" w:rsidRPr="00F06055" w:rsidRDefault="00284BB7" w:rsidP="00F06055">
      <w:pPr>
        <w:autoSpaceDE w:val="0"/>
        <w:autoSpaceDN w:val="0"/>
        <w:adjustRightInd w:val="0"/>
        <w:ind w:firstLine="709"/>
        <w:jc w:val="both"/>
        <w:outlineLvl w:val="1"/>
        <w:rPr>
          <w:rFonts w:ascii="Arial" w:hAnsi="Arial" w:cs="Arial"/>
          <w:color w:val="002060"/>
          <w:sz w:val="24"/>
          <w:szCs w:val="24"/>
        </w:rPr>
      </w:pPr>
      <w:r w:rsidRPr="00F06055">
        <w:rPr>
          <w:rFonts w:ascii="Arial" w:hAnsi="Arial" w:cs="Arial"/>
          <w:color w:val="000000"/>
          <w:sz w:val="24"/>
          <w:szCs w:val="24"/>
        </w:rPr>
        <w:t>11) способом фиксации результата является акт проверки или принятые меры в отношении выявленных нарушений.</w:t>
      </w:r>
    </w:p>
    <w:p w:rsidR="00284BB7" w:rsidRPr="00F06055" w:rsidRDefault="00284BB7" w:rsidP="00F06055">
      <w:pPr>
        <w:autoSpaceDE w:val="0"/>
        <w:autoSpaceDN w:val="0"/>
        <w:adjustRightInd w:val="0"/>
        <w:ind w:firstLine="709"/>
        <w:jc w:val="both"/>
        <w:outlineLvl w:val="1"/>
        <w:rPr>
          <w:rFonts w:ascii="Arial" w:hAnsi="Arial" w:cs="Arial"/>
          <w:color w:val="000000" w:themeColor="text1"/>
          <w:sz w:val="24"/>
          <w:szCs w:val="24"/>
        </w:rPr>
      </w:pPr>
      <w:r w:rsidRPr="00F06055">
        <w:rPr>
          <w:rFonts w:ascii="Arial" w:hAnsi="Arial" w:cs="Arial"/>
          <w:color w:val="000000" w:themeColor="text1"/>
          <w:sz w:val="24"/>
          <w:szCs w:val="24"/>
          <w:highlight w:val="cyan"/>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Решение о согласовании переустройства и (или) перепланировки жилого помещения;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Решение о переводе жилого помещения в нежилое, нежилого помещения - в жилое;</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 Поэтажный план дома, в котором находится переводимое помещение;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 Выписка, содержащая общедоступные сведения Единого государственного реестра недвижимости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6)</w:t>
      </w:r>
      <w:r w:rsidRPr="00F06055">
        <w:rPr>
          <w:rFonts w:ascii="Arial" w:hAnsi="Arial" w:cs="Arial"/>
          <w:b/>
          <w:i/>
          <w:color w:val="000000"/>
          <w:sz w:val="24"/>
          <w:szCs w:val="24"/>
        </w:rPr>
        <w:t xml:space="preserve"> </w:t>
      </w:r>
      <w:r w:rsidRPr="00F06055">
        <w:rPr>
          <w:rFonts w:ascii="Arial" w:hAnsi="Arial" w:cs="Arial"/>
          <w:color w:val="000000"/>
          <w:sz w:val="24"/>
          <w:szCs w:val="24"/>
        </w:rPr>
        <w:t>Общедоступные сведения из Единого государственного реестра юридических лиц</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w:t>
      </w:r>
      <w:r w:rsidRPr="00F06055">
        <w:rPr>
          <w:rFonts w:ascii="Arial" w:hAnsi="Arial" w:cs="Arial"/>
          <w:b/>
          <w:i/>
          <w:color w:val="000000"/>
          <w:sz w:val="24"/>
          <w:szCs w:val="24"/>
        </w:rPr>
        <w:t xml:space="preserve"> </w:t>
      </w:r>
      <w:r w:rsidRPr="00F06055">
        <w:rPr>
          <w:rFonts w:ascii="Arial" w:hAnsi="Arial" w:cs="Arial"/>
          <w:color w:val="000000"/>
          <w:sz w:val="24"/>
          <w:szCs w:val="24"/>
        </w:rPr>
        <w:t>Общедоступные сведения из Единого государственного реестра индивидуальных предпринимателей</w:t>
      </w:r>
    </w:p>
    <w:p w:rsidR="00284BB7" w:rsidRPr="00F06055" w:rsidRDefault="00284BB7" w:rsidP="00F06055">
      <w:pPr>
        <w:autoSpaceDE w:val="0"/>
        <w:autoSpaceDN w:val="0"/>
        <w:adjustRightInd w:val="0"/>
        <w:ind w:firstLine="709"/>
        <w:jc w:val="both"/>
        <w:outlineLvl w:val="1"/>
        <w:rPr>
          <w:rFonts w:ascii="Arial" w:hAnsi="Arial" w:cs="Arial"/>
          <w:sz w:val="24"/>
          <w:szCs w:val="24"/>
        </w:rPr>
      </w:pPr>
      <w:r w:rsidRPr="00F06055">
        <w:rPr>
          <w:rFonts w:ascii="Arial" w:hAnsi="Arial" w:cs="Arial"/>
          <w:sz w:val="24"/>
          <w:szCs w:val="24"/>
          <w:highlight w:val="cyan"/>
        </w:rPr>
        <w:t>3.7. перечень документов и (или) информации, истребуемых органом контроля у проверяемого юридического лица, индивидуального предпринимателя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 Документы, подтверждающие полномочия представителя юридического лица на участие в проведении проверки;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 Проект переустройства и (или) перепланировки переустраиваемого и (или) перепланируемого жилого помещения;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 Акт приемки выполненных работ по произведенному переустройству и (или) перепланировке жилых помещений;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4) Устав юридического лица;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5) Договор социального найма жилого помещения;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7.1. договор управления многоквартирным домом;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7.2. договор об использовании общего имущества собственников помещений в многоквартирном доме;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8) Техническая документация на многоквартирный дом.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9) Акт приема-передачи технической документации на многоквартирный дом.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11) Акт ввода в эксплуатацию игрового детского оборудования.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12) Паспорт соответствия игрового детского оборудования.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15.1. энергетический паспорт многоквартирного дома;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15.3. акты ввода в эксплуатацию (вывода из эксплуатации) общедомовых (коллективных) приборов употребляемых энергетических ресурсов.</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16) Договоры ресурсоснабжения.</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18) Договоры о предоставлении коммунальных услуг.</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20) Журнал показаний общедомовых (коллективных) приборов учета.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21) Отчеты о суточных параметрах показаний общедомовых приборов учета коммунальных ресурсов.</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22) Счета-фактуры ресурсоснабжающих организаций.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23) Платежные документы.</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24) Выписка из финансово-лицевого счета.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25) Оборотно-сальдовые ведомости по обороту денежных средств на финансово-лицевых счетах граждан, поставленных на учет управляющей организацией.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27) Журналы регистрации сообщений о ненадлежащем качестве предоставления коммунальных услуг.</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29) Акт об установлении количества граждан, временно проживающих в жилом помещении.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30) Решения и протоколы общих собраний собственников помещений в многоквартирном доме.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32) Документы, подтверждающие соблюдение порядка уведомления собственников помещений о проведении собрания.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33) Документы, подтверждающие итоги голосования.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34) Документы, подтверждающие соблюдение порядка уведомления членов товарищества.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35) При проверке регионального оператора, в части осуществления функции технического заказчика: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37) платежные документы на уплату взноса на капитальный ремонт;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38) выписка по лицевому счету и пени на уплату взноса на капитальный ремонт;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39) протокол расчета пени по взносам на капитальный ремонт; </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284BB7" w:rsidRPr="00F06055" w:rsidRDefault="00284BB7" w:rsidP="00F06055">
      <w:pPr>
        <w:autoSpaceDE w:val="0"/>
        <w:autoSpaceDN w:val="0"/>
        <w:adjustRightInd w:val="0"/>
        <w:ind w:firstLine="709"/>
        <w:jc w:val="both"/>
        <w:outlineLvl w:val="1"/>
        <w:rPr>
          <w:rFonts w:ascii="Arial" w:hAnsi="Arial" w:cs="Arial"/>
          <w:b/>
          <w:color w:val="000000"/>
          <w:sz w:val="24"/>
          <w:szCs w:val="24"/>
        </w:rPr>
      </w:pPr>
      <w:r w:rsidRPr="00F06055">
        <w:rPr>
          <w:rFonts w:ascii="Arial" w:hAnsi="Arial" w:cs="Arial"/>
          <w:color w:val="000000"/>
          <w:sz w:val="24"/>
          <w:szCs w:val="24"/>
        </w:rPr>
        <w:t>42) Письменные пояснения, необходимые для достижения целей и задач проведения проверки.</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4. Порядок и формы контроля за исполнением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4E7D13" w:rsidRPr="00F06055">
        <w:rPr>
          <w:rFonts w:ascii="Arial" w:hAnsi="Arial" w:cs="Arial"/>
          <w:color w:val="000000"/>
          <w:sz w:val="24"/>
          <w:szCs w:val="24"/>
        </w:rPr>
        <w:t>Глава Верхнеингашского сельсовета</w:t>
      </w:r>
      <w:r w:rsidRPr="00F06055">
        <w:rPr>
          <w:rFonts w:ascii="Arial" w:hAnsi="Arial" w:cs="Arial"/>
          <w:color w:val="000000"/>
          <w:sz w:val="24"/>
          <w:szCs w:val="24"/>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Проверки могут быть плановыми и внеплановыми. Порядок и периодичность осуществления плановых проверок устанавливается   </w:t>
      </w:r>
      <w:r w:rsidR="004E7D13" w:rsidRPr="00F06055">
        <w:rPr>
          <w:rFonts w:ascii="Arial" w:hAnsi="Arial" w:cs="Arial"/>
          <w:color w:val="000000"/>
          <w:sz w:val="24"/>
          <w:szCs w:val="24"/>
        </w:rPr>
        <w:t xml:space="preserve">Главой </w:t>
      </w:r>
      <w:r w:rsidR="004E7D13" w:rsidRPr="00F06055">
        <w:rPr>
          <w:rFonts w:ascii="Arial" w:hAnsi="Arial" w:cs="Arial"/>
          <w:color w:val="000000"/>
          <w:sz w:val="24"/>
          <w:szCs w:val="24"/>
        </w:rPr>
        <w:lastRenderedPageBreak/>
        <w:t>Верхнеингашского сельсовета</w:t>
      </w:r>
      <w:r w:rsidRPr="00F06055">
        <w:rPr>
          <w:rFonts w:ascii="Arial" w:hAnsi="Arial" w:cs="Arial"/>
          <w:color w:val="000000"/>
          <w:sz w:val="24"/>
          <w:szCs w:val="24"/>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Должностные лица несут персональную ответственность:</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за разглашение сведений, составляющих охраняемую законом тайну, полученных в процессе проверки.</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C769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 xml:space="preserve">4.4.2. Требование о независимости лиц, осуществляющих контроль за </w:t>
      </w:r>
    </w:p>
    <w:p w:rsidR="007C7697" w:rsidRPr="00F06055" w:rsidRDefault="007C7697" w:rsidP="00F06055">
      <w:pPr>
        <w:pStyle w:val="ConsPlusNormal"/>
        <w:ind w:firstLine="709"/>
        <w:jc w:val="both"/>
        <w:rPr>
          <w:rFonts w:cs="Arial"/>
          <w:color w:val="000000"/>
          <w:sz w:val="24"/>
          <w:szCs w:val="24"/>
        </w:rPr>
      </w:pPr>
    </w:p>
    <w:p w:rsidR="007C7697" w:rsidRPr="00F06055" w:rsidRDefault="007C7697" w:rsidP="00F06055">
      <w:pPr>
        <w:pStyle w:val="ConsPlusNormal"/>
        <w:ind w:firstLine="709"/>
        <w:jc w:val="both"/>
        <w:rPr>
          <w:rFonts w:cs="Arial"/>
          <w:color w:val="000000"/>
          <w:sz w:val="24"/>
          <w:szCs w:val="24"/>
        </w:rPr>
      </w:pP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284BB7" w:rsidRPr="00F06055" w:rsidRDefault="00284BB7" w:rsidP="00F06055">
      <w:pPr>
        <w:pStyle w:val="ConsPlusNormal"/>
        <w:ind w:firstLine="709"/>
        <w:jc w:val="both"/>
        <w:rPr>
          <w:rFonts w:cs="Arial"/>
          <w:color w:val="000000"/>
          <w:sz w:val="24"/>
          <w:szCs w:val="24"/>
        </w:rPr>
      </w:pPr>
      <w:r w:rsidRPr="00F06055">
        <w:rPr>
          <w:rFonts w:cs="Arial"/>
          <w:color w:val="000000"/>
          <w:sz w:val="24"/>
          <w:szCs w:val="24"/>
        </w:rPr>
        <w:lastRenderedPageBreak/>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284BB7" w:rsidRPr="00F06055" w:rsidRDefault="00284BB7" w:rsidP="00F06055">
      <w:pPr>
        <w:autoSpaceDE w:val="0"/>
        <w:autoSpaceDN w:val="0"/>
        <w:adjustRightInd w:val="0"/>
        <w:ind w:firstLine="709"/>
        <w:jc w:val="center"/>
        <w:rPr>
          <w:rFonts w:ascii="Arial" w:hAnsi="Arial" w:cs="Arial"/>
          <w:b/>
          <w:color w:val="000000"/>
          <w:sz w:val="24"/>
          <w:szCs w:val="24"/>
        </w:rPr>
      </w:pP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5.3. Основания для приостановления рассмотрения жалобы отсутствуют.</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5.4. Основанием для начала досудебного (внесудебного) обжалования является поступление жалобы (обращения) в администрацию  </w:t>
      </w:r>
      <w:r w:rsidR="00EB5DFD" w:rsidRPr="00F06055">
        <w:rPr>
          <w:rFonts w:ascii="Arial" w:hAnsi="Arial" w:cs="Arial"/>
          <w:color w:val="000000"/>
          <w:sz w:val="24"/>
          <w:szCs w:val="24"/>
        </w:rPr>
        <w:t>Верхнеингашского сельсовета</w:t>
      </w:r>
      <w:r w:rsidRPr="00F06055">
        <w:rPr>
          <w:rFonts w:ascii="Arial" w:hAnsi="Arial" w:cs="Arial"/>
          <w:color w:val="000000"/>
          <w:sz w:val="24"/>
          <w:szCs w:val="24"/>
        </w:rPr>
        <w:t xml:space="preserve"> поступившей лично от заявителя (уполномоченного лица), направленной в виде почтового отправления либо в электронной форме.</w:t>
      </w:r>
    </w:p>
    <w:p w:rsidR="007C769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w:t>
      </w:r>
    </w:p>
    <w:p w:rsidR="007C7697" w:rsidRPr="00F06055" w:rsidRDefault="007C769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препятствия к их реализации либо незаконно возложена какая-либо обязанность), ставится личная подпись и дата.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В подтверждение доводов к жалобе могут прилагаться документы и материалы либо их копии.</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color w:val="000000"/>
          <w:sz w:val="24"/>
          <w:szCs w:val="24"/>
        </w:rPr>
        <w:t xml:space="preserve">5.6. В порядке внесудебного обжалования заявитель имеет право обратиться с жалобой устно или письменно к </w:t>
      </w:r>
      <w:r w:rsidR="00EB5DFD" w:rsidRPr="00F06055">
        <w:rPr>
          <w:rFonts w:ascii="Arial" w:hAnsi="Arial" w:cs="Arial"/>
          <w:color w:val="000000"/>
          <w:sz w:val="24"/>
          <w:szCs w:val="24"/>
        </w:rPr>
        <w:t>Главе Верхнеингашского сельсовета</w:t>
      </w:r>
      <w:r w:rsidRPr="00F06055">
        <w:rPr>
          <w:rFonts w:ascii="Arial" w:hAnsi="Arial" w:cs="Arial"/>
          <w:i/>
          <w:color w:val="000000"/>
          <w:sz w:val="24"/>
          <w:szCs w:val="24"/>
        </w:rPr>
        <w:t>.</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color w:val="000000"/>
          <w:sz w:val="24"/>
          <w:szCs w:val="24"/>
        </w:rPr>
        <w:t>5.7. Жалоба рассматривается в течение 30 дней со дня ее регистрации в администрации</w:t>
      </w:r>
      <w:r w:rsidR="00EB5DFD" w:rsidRPr="00F06055">
        <w:rPr>
          <w:rFonts w:ascii="Arial" w:hAnsi="Arial" w:cs="Arial"/>
          <w:color w:val="000000"/>
          <w:sz w:val="24"/>
          <w:szCs w:val="24"/>
        </w:rPr>
        <w:t xml:space="preserve"> Верхнеингашского сельсовета</w:t>
      </w:r>
      <w:r w:rsidR="00EB5DFD" w:rsidRPr="00F06055">
        <w:rPr>
          <w:rFonts w:ascii="Arial" w:hAnsi="Arial" w:cs="Arial"/>
          <w:i/>
          <w:color w:val="000000"/>
          <w:sz w:val="24"/>
          <w:szCs w:val="24"/>
        </w:rPr>
        <w:t>.</w:t>
      </w:r>
    </w:p>
    <w:p w:rsidR="00EB5DFD"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color w:val="000000"/>
          <w:sz w:val="24"/>
          <w:szCs w:val="24"/>
        </w:rPr>
        <w:t xml:space="preserve">В исключительных случаях </w:t>
      </w:r>
      <w:r w:rsidR="00EB5DFD" w:rsidRPr="00F06055">
        <w:rPr>
          <w:rFonts w:ascii="Arial" w:hAnsi="Arial" w:cs="Arial"/>
          <w:color w:val="000000"/>
          <w:sz w:val="24"/>
          <w:szCs w:val="24"/>
        </w:rPr>
        <w:t>Глава Верхнеингашского сельсовета</w:t>
      </w:r>
      <w:r w:rsidR="00EB5DFD" w:rsidRPr="00F06055">
        <w:rPr>
          <w:rFonts w:ascii="Arial" w:hAnsi="Arial" w:cs="Arial"/>
          <w:i/>
          <w:color w:val="000000"/>
          <w:sz w:val="24"/>
          <w:szCs w:val="24"/>
        </w:rPr>
        <w:t>.</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lastRenderedPageBreak/>
        <w:t xml:space="preserve"> вправе продлить срок рассмотрения жалобы не более чем на 30 дней, уведомив о продлении срока ее рассмотрения заинтересованное лицо.</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5.8. Результатами досудебного (внесудебного) обжалования являются: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br w:type="page"/>
      </w:r>
      <w:r w:rsidRPr="00F06055">
        <w:rPr>
          <w:rFonts w:ascii="Arial" w:hAnsi="Arial" w:cs="Arial"/>
          <w:color w:val="000000"/>
          <w:sz w:val="24"/>
          <w:szCs w:val="24"/>
        </w:rPr>
        <w:lastRenderedPageBreak/>
        <w:t>Приложение № 1</w:t>
      </w:r>
    </w:p>
    <w:p w:rsidR="00284BB7" w:rsidRPr="00F06055" w:rsidRDefault="00284BB7" w:rsidP="00F06055">
      <w:pPr>
        <w:autoSpaceDE w:val="0"/>
        <w:autoSpaceDN w:val="0"/>
        <w:adjustRightInd w:val="0"/>
        <w:ind w:left="4248" w:firstLine="709"/>
        <w:jc w:val="both"/>
        <w:rPr>
          <w:rFonts w:ascii="Arial" w:hAnsi="Arial" w:cs="Arial"/>
          <w:color w:val="000000"/>
          <w:sz w:val="24"/>
          <w:szCs w:val="24"/>
        </w:rPr>
      </w:pPr>
      <w:r w:rsidRPr="00F06055">
        <w:rPr>
          <w:rFonts w:ascii="Arial" w:hAnsi="Arial" w:cs="Arial"/>
          <w:color w:val="000000"/>
          <w:sz w:val="24"/>
          <w:szCs w:val="24"/>
        </w:rPr>
        <w:t>к Административному регламенту</w:t>
      </w:r>
    </w:p>
    <w:p w:rsidR="00284BB7" w:rsidRPr="00F06055" w:rsidRDefault="00284BB7" w:rsidP="00F06055">
      <w:pPr>
        <w:autoSpaceDE w:val="0"/>
        <w:autoSpaceDN w:val="0"/>
        <w:adjustRightInd w:val="0"/>
        <w:ind w:left="4253" w:firstLine="709"/>
        <w:jc w:val="both"/>
        <w:rPr>
          <w:rFonts w:ascii="Arial" w:hAnsi="Arial" w:cs="Arial"/>
          <w:color w:val="000000"/>
          <w:sz w:val="24"/>
          <w:szCs w:val="24"/>
        </w:rPr>
      </w:pPr>
      <w:r w:rsidRPr="00F06055">
        <w:rPr>
          <w:rFonts w:ascii="Arial" w:hAnsi="Arial" w:cs="Arial"/>
          <w:color w:val="000000"/>
          <w:sz w:val="24"/>
          <w:szCs w:val="24"/>
        </w:rPr>
        <w:t xml:space="preserve">осуществления муниципального жилищного контроля на территории </w:t>
      </w:r>
      <w:r w:rsidR="00EB5DFD" w:rsidRPr="00F06055">
        <w:rPr>
          <w:rFonts w:ascii="Arial" w:hAnsi="Arial" w:cs="Arial"/>
          <w:color w:val="000000"/>
          <w:sz w:val="24"/>
          <w:szCs w:val="24"/>
        </w:rPr>
        <w:t>Верхнеингашского сельсовета</w:t>
      </w:r>
    </w:p>
    <w:p w:rsidR="00284BB7" w:rsidRPr="00F06055" w:rsidRDefault="00284BB7" w:rsidP="00F06055">
      <w:pPr>
        <w:autoSpaceDE w:val="0"/>
        <w:autoSpaceDN w:val="0"/>
        <w:adjustRightInd w:val="0"/>
        <w:ind w:left="4253" w:firstLine="709"/>
        <w:jc w:val="both"/>
        <w:rPr>
          <w:rFonts w:ascii="Arial" w:hAnsi="Arial" w:cs="Arial"/>
          <w:i/>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i/>
          <w:color w:val="000000"/>
          <w:sz w:val="24"/>
          <w:szCs w:val="24"/>
        </w:rPr>
        <w:t>(примерная форма)</w:t>
      </w: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ПРЕДПИСАНИЕ № ____</w:t>
      </w:r>
    </w:p>
    <w:p w:rsidR="00284BB7" w:rsidRPr="00F06055" w:rsidRDefault="00284BB7" w:rsidP="00F06055">
      <w:pPr>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об устранении нарушений жилищного законодательства</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«__»____________ 20__ г.                                      _________________________</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                                                                                    (место составления)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ПРЕДПИСЫВАЮ:</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__________________________________________________________________</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i/>
          <w:color w:val="000000"/>
          <w:sz w:val="24"/>
          <w:szCs w:val="24"/>
        </w:rPr>
        <w:t>(полное и сокращенное наименование проверяемого юридического лица,</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r w:rsidRPr="00F06055">
        <w:rPr>
          <w:rFonts w:ascii="Arial" w:hAnsi="Arial" w:cs="Arial"/>
          <w:i/>
          <w:color w:val="000000"/>
          <w:sz w:val="24"/>
          <w:szCs w:val="24"/>
        </w:rPr>
        <w:t>Ф.И.О. индивидуального предпринимателя, которому выдается предписание)</w:t>
      </w:r>
    </w:p>
    <w:p w:rsidR="00284BB7" w:rsidRPr="00F06055" w:rsidRDefault="00284BB7" w:rsidP="00F06055">
      <w:pPr>
        <w:autoSpaceDE w:val="0"/>
        <w:autoSpaceDN w:val="0"/>
        <w:adjustRightInd w:val="0"/>
        <w:ind w:firstLine="709"/>
        <w:jc w:val="both"/>
        <w:rPr>
          <w:rFonts w:ascii="Arial" w:hAnsi="Arial" w:cs="Arial"/>
          <w:i/>
          <w:color w:val="000000"/>
          <w:sz w:val="24"/>
          <w:szCs w:val="24"/>
        </w:rPr>
      </w:pPr>
    </w:p>
    <w:tbl>
      <w:tblPr>
        <w:tblW w:w="0" w:type="auto"/>
        <w:jc w:val="center"/>
        <w:tblLayout w:type="fixed"/>
        <w:tblCellMar>
          <w:left w:w="70" w:type="dxa"/>
          <w:right w:w="70" w:type="dxa"/>
        </w:tblCellMar>
        <w:tblLook w:val="04A0"/>
      </w:tblPr>
      <w:tblGrid>
        <w:gridCol w:w="971"/>
        <w:gridCol w:w="3106"/>
        <w:gridCol w:w="2161"/>
        <w:gridCol w:w="3917"/>
      </w:tblGrid>
      <w:tr w:rsidR="00284BB7" w:rsidRPr="00F06055" w:rsidTr="00284BB7">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 xml:space="preserve">№  </w:t>
            </w:r>
            <w:r w:rsidRPr="00F06055">
              <w:rPr>
                <w:rFonts w:ascii="Arial" w:hAnsi="Arial" w:cs="Arial"/>
                <w:color w:val="000000"/>
                <w:sz w:val="24"/>
                <w:szCs w:val="24"/>
              </w:rPr>
              <w:br/>
              <w:t>п/п</w:t>
            </w:r>
          </w:p>
        </w:tc>
        <w:tc>
          <w:tcPr>
            <w:tcW w:w="3106"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Срок исполнения</w:t>
            </w:r>
          </w:p>
        </w:tc>
        <w:tc>
          <w:tcPr>
            <w:tcW w:w="3917"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Основание (ссылка на нормативный правовой акт)</w:t>
            </w:r>
          </w:p>
        </w:tc>
      </w:tr>
      <w:tr w:rsidR="00284BB7" w:rsidRPr="00F06055"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c>
          <w:tcPr>
            <w:tcW w:w="3106"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2</w:t>
            </w:r>
          </w:p>
        </w:tc>
        <w:tc>
          <w:tcPr>
            <w:tcW w:w="2161"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3</w:t>
            </w:r>
          </w:p>
        </w:tc>
        <w:tc>
          <w:tcPr>
            <w:tcW w:w="3917"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4</w:t>
            </w:r>
          </w:p>
        </w:tc>
      </w:tr>
      <w:tr w:rsidR="00284BB7" w:rsidRPr="00F06055"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1</w:t>
            </w:r>
          </w:p>
        </w:tc>
        <w:tc>
          <w:tcPr>
            <w:tcW w:w="3106"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c>
          <w:tcPr>
            <w:tcW w:w="2161"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c>
          <w:tcPr>
            <w:tcW w:w="3917"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r>
      <w:tr w:rsidR="00284BB7" w:rsidRPr="00F06055"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F06055" w:rsidRDefault="00284BB7" w:rsidP="00F06055">
            <w:pPr>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2</w:t>
            </w:r>
          </w:p>
        </w:tc>
        <w:tc>
          <w:tcPr>
            <w:tcW w:w="3106"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c>
          <w:tcPr>
            <w:tcW w:w="2161"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c>
          <w:tcPr>
            <w:tcW w:w="3917" w:type="dxa"/>
            <w:tcBorders>
              <w:top w:val="single" w:sz="6" w:space="0" w:color="auto"/>
              <w:left w:val="single" w:sz="6" w:space="0" w:color="auto"/>
              <w:bottom w:val="single" w:sz="6" w:space="0" w:color="auto"/>
              <w:right w:val="single" w:sz="6" w:space="0" w:color="auto"/>
            </w:tcBorders>
          </w:tcPr>
          <w:p w:rsidR="00284BB7" w:rsidRPr="00F06055" w:rsidRDefault="00284BB7" w:rsidP="00F06055">
            <w:pPr>
              <w:autoSpaceDE w:val="0"/>
              <w:autoSpaceDN w:val="0"/>
              <w:adjustRightInd w:val="0"/>
              <w:ind w:firstLine="709"/>
              <w:jc w:val="center"/>
              <w:rPr>
                <w:rFonts w:ascii="Arial" w:hAnsi="Arial" w:cs="Arial"/>
                <w:color w:val="000000"/>
                <w:sz w:val="24"/>
                <w:szCs w:val="24"/>
              </w:rPr>
            </w:pPr>
          </w:p>
        </w:tc>
      </w:tr>
    </w:tbl>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______________________________                             ______________________</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(наименование должностного лица)      (подпись)       фамилия, имя, отчество</w:t>
      </w:r>
    </w:p>
    <w:p w:rsidR="00284BB7" w:rsidRPr="00F06055" w:rsidRDefault="00284BB7" w:rsidP="00F06055">
      <w:pPr>
        <w:autoSpaceDE w:val="0"/>
        <w:autoSpaceDN w:val="0"/>
        <w:adjustRightInd w:val="0"/>
        <w:ind w:firstLine="709"/>
        <w:jc w:val="both"/>
        <w:rPr>
          <w:rFonts w:ascii="Arial" w:hAnsi="Arial" w:cs="Arial"/>
          <w:color w:val="000000"/>
          <w:sz w:val="24"/>
          <w:szCs w:val="24"/>
        </w:rPr>
      </w:pP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М.П.</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Предписание получено:</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___________________________________                             _________________</w:t>
      </w:r>
    </w:p>
    <w:p w:rsidR="00284BB7" w:rsidRPr="00F06055" w:rsidRDefault="00284BB7" w:rsidP="00F06055">
      <w:pPr>
        <w:autoSpaceDE w:val="0"/>
        <w:autoSpaceDN w:val="0"/>
        <w:adjustRightInd w:val="0"/>
        <w:ind w:firstLine="709"/>
        <w:jc w:val="both"/>
        <w:rPr>
          <w:rFonts w:ascii="Arial" w:hAnsi="Arial" w:cs="Arial"/>
          <w:color w:val="000000"/>
          <w:sz w:val="24"/>
          <w:szCs w:val="24"/>
        </w:rPr>
      </w:pPr>
      <w:r w:rsidRPr="00F06055">
        <w:rPr>
          <w:rFonts w:ascii="Arial" w:hAnsi="Arial" w:cs="Arial"/>
          <w:color w:val="000000"/>
          <w:sz w:val="24"/>
          <w:szCs w:val="24"/>
        </w:rPr>
        <w:t xml:space="preserve">(Должность, фамилия, имя, отчество )                                           (подпись) </w:t>
      </w:r>
    </w:p>
    <w:p w:rsidR="00284BB7" w:rsidRPr="00F06055" w:rsidRDefault="00284BB7" w:rsidP="00F06055">
      <w:pPr>
        <w:autoSpaceDE w:val="0"/>
        <w:autoSpaceDN w:val="0"/>
        <w:adjustRightInd w:val="0"/>
        <w:ind w:left="6372" w:firstLine="709"/>
        <w:jc w:val="both"/>
        <w:rPr>
          <w:rFonts w:ascii="Arial" w:hAnsi="Arial" w:cs="Arial"/>
          <w:color w:val="000000"/>
          <w:sz w:val="24"/>
          <w:szCs w:val="24"/>
        </w:rPr>
      </w:pPr>
      <w:r w:rsidRPr="00F06055">
        <w:rPr>
          <w:rFonts w:ascii="Arial" w:hAnsi="Arial" w:cs="Arial"/>
          <w:color w:val="000000"/>
          <w:sz w:val="24"/>
          <w:szCs w:val="24"/>
        </w:rPr>
        <w:t>Дата</w:t>
      </w:r>
    </w:p>
    <w:p w:rsidR="00284BB7" w:rsidRPr="00F06055" w:rsidRDefault="00284BB7" w:rsidP="00F06055">
      <w:pPr>
        <w:autoSpaceDE w:val="0"/>
        <w:autoSpaceDN w:val="0"/>
        <w:adjustRightInd w:val="0"/>
        <w:ind w:firstLine="709"/>
        <w:jc w:val="both"/>
        <w:outlineLvl w:val="0"/>
        <w:rPr>
          <w:rFonts w:ascii="Arial" w:hAnsi="Arial" w:cs="Arial"/>
          <w:color w:val="000000"/>
          <w:sz w:val="24"/>
          <w:szCs w:val="24"/>
        </w:rPr>
      </w:pPr>
      <w:r w:rsidRPr="00F06055">
        <w:rPr>
          <w:rFonts w:ascii="Arial" w:hAnsi="Arial" w:cs="Arial"/>
          <w:color w:val="000000"/>
          <w:sz w:val="24"/>
          <w:szCs w:val="24"/>
        </w:rPr>
        <w:br w:type="page"/>
      </w:r>
      <w:r w:rsidRPr="00F06055">
        <w:rPr>
          <w:rFonts w:ascii="Arial" w:hAnsi="Arial" w:cs="Arial"/>
          <w:color w:val="000000"/>
          <w:sz w:val="24"/>
          <w:szCs w:val="24"/>
        </w:rPr>
        <w:lastRenderedPageBreak/>
        <w:t>Приложение № 2</w:t>
      </w:r>
    </w:p>
    <w:p w:rsidR="00284BB7" w:rsidRPr="00F06055" w:rsidRDefault="00284BB7" w:rsidP="00F06055">
      <w:pPr>
        <w:autoSpaceDE w:val="0"/>
        <w:autoSpaceDN w:val="0"/>
        <w:adjustRightInd w:val="0"/>
        <w:ind w:left="4248" w:firstLine="709"/>
        <w:jc w:val="both"/>
        <w:rPr>
          <w:rFonts w:ascii="Arial" w:hAnsi="Arial" w:cs="Arial"/>
          <w:color w:val="000000"/>
          <w:sz w:val="24"/>
          <w:szCs w:val="24"/>
        </w:rPr>
      </w:pPr>
      <w:r w:rsidRPr="00F06055">
        <w:rPr>
          <w:rFonts w:ascii="Arial" w:hAnsi="Arial" w:cs="Arial"/>
          <w:color w:val="000000"/>
          <w:sz w:val="24"/>
          <w:szCs w:val="24"/>
        </w:rPr>
        <w:t>к Административному регламенту</w:t>
      </w:r>
    </w:p>
    <w:p w:rsidR="00284BB7" w:rsidRPr="00F06055" w:rsidRDefault="00284BB7" w:rsidP="00F06055">
      <w:pPr>
        <w:autoSpaceDE w:val="0"/>
        <w:autoSpaceDN w:val="0"/>
        <w:adjustRightInd w:val="0"/>
        <w:ind w:left="4253" w:firstLine="709"/>
        <w:jc w:val="both"/>
        <w:rPr>
          <w:rFonts w:ascii="Arial" w:hAnsi="Arial" w:cs="Arial"/>
          <w:color w:val="000000"/>
          <w:sz w:val="24"/>
          <w:szCs w:val="24"/>
        </w:rPr>
      </w:pPr>
      <w:r w:rsidRPr="00F06055">
        <w:rPr>
          <w:rFonts w:ascii="Arial" w:hAnsi="Arial" w:cs="Arial"/>
          <w:color w:val="000000"/>
          <w:sz w:val="24"/>
          <w:szCs w:val="24"/>
        </w:rPr>
        <w:t xml:space="preserve">осуществления муниципального жилищного контроля на территории </w:t>
      </w:r>
      <w:r w:rsidR="00EB5DFD" w:rsidRPr="00F06055">
        <w:rPr>
          <w:rFonts w:ascii="Arial" w:hAnsi="Arial" w:cs="Arial"/>
          <w:color w:val="000000"/>
          <w:sz w:val="24"/>
          <w:szCs w:val="24"/>
        </w:rPr>
        <w:t>Верхнеингашского сельсовета</w:t>
      </w:r>
    </w:p>
    <w:p w:rsidR="00284BB7" w:rsidRPr="00F06055" w:rsidRDefault="00284BB7" w:rsidP="00F06055">
      <w:pPr>
        <w:widowControl w:val="0"/>
        <w:autoSpaceDE w:val="0"/>
        <w:autoSpaceDN w:val="0"/>
        <w:adjustRightInd w:val="0"/>
        <w:ind w:firstLine="709"/>
        <w:jc w:val="center"/>
        <w:rPr>
          <w:rFonts w:ascii="Arial" w:hAnsi="Arial" w:cs="Arial"/>
          <w:color w:val="000000"/>
          <w:sz w:val="24"/>
          <w:szCs w:val="24"/>
        </w:rPr>
      </w:pPr>
    </w:p>
    <w:p w:rsidR="00284BB7" w:rsidRPr="00F06055" w:rsidRDefault="00284BB7" w:rsidP="00F06055">
      <w:pPr>
        <w:widowControl w:val="0"/>
        <w:autoSpaceDE w:val="0"/>
        <w:autoSpaceDN w:val="0"/>
        <w:adjustRightInd w:val="0"/>
        <w:ind w:firstLine="709"/>
        <w:jc w:val="center"/>
        <w:rPr>
          <w:rFonts w:ascii="Arial" w:hAnsi="Arial" w:cs="Arial"/>
          <w:b/>
          <w:color w:val="000000"/>
          <w:sz w:val="24"/>
          <w:szCs w:val="24"/>
        </w:rPr>
      </w:pPr>
      <w:r w:rsidRPr="00F06055">
        <w:rPr>
          <w:rFonts w:ascii="Arial" w:hAnsi="Arial" w:cs="Arial"/>
          <w:b/>
          <w:color w:val="000000"/>
          <w:sz w:val="24"/>
          <w:szCs w:val="24"/>
        </w:rPr>
        <w:t xml:space="preserve">Блок-схема </w:t>
      </w:r>
    </w:p>
    <w:p w:rsidR="00284BB7" w:rsidRPr="00F06055" w:rsidRDefault="00284BB7" w:rsidP="00F06055">
      <w:pPr>
        <w:widowControl w:val="0"/>
        <w:autoSpaceDE w:val="0"/>
        <w:autoSpaceDN w:val="0"/>
        <w:adjustRightInd w:val="0"/>
        <w:ind w:left="540" w:firstLine="709"/>
        <w:jc w:val="center"/>
        <w:rPr>
          <w:rFonts w:ascii="Arial" w:hAnsi="Arial" w:cs="Arial"/>
          <w:color w:val="000000"/>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2"/>
      </w:tblGrid>
      <w:tr w:rsidR="00284BB7" w:rsidRPr="00F06055" w:rsidTr="00284BB7">
        <w:trPr>
          <w:trHeight w:val="722"/>
        </w:trPr>
        <w:tc>
          <w:tcPr>
            <w:tcW w:w="4852" w:type="dxa"/>
            <w:tcBorders>
              <w:top w:val="single" w:sz="4" w:space="0" w:color="auto"/>
              <w:left w:val="single" w:sz="4" w:space="0" w:color="auto"/>
              <w:bottom w:val="single" w:sz="4" w:space="0" w:color="auto"/>
              <w:right w:val="single" w:sz="4" w:space="0" w:color="auto"/>
            </w:tcBorders>
            <w:hideMark/>
          </w:tcPr>
          <w:p w:rsidR="00284BB7" w:rsidRPr="00F06055" w:rsidRDefault="00284BB7" w:rsidP="00F06055">
            <w:pPr>
              <w:autoSpaceDE w:val="0"/>
              <w:autoSpaceDN w:val="0"/>
              <w:adjustRightInd w:val="0"/>
              <w:ind w:firstLine="709"/>
              <w:jc w:val="center"/>
              <w:outlineLvl w:val="1"/>
              <w:rPr>
                <w:rFonts w:ascii="Arial" w:hAnsi="Arial" w:cs="Arial"/>
                <w:color w:val="000000"/>
                <w:sz w:val="24"/>
                <w:szCs w:val="24"/>
              </w:rPr>
            </w:pPr>
            <w:r w:rsidRPr="00F06055">
              <w:rPr>
                <w:rFonts w:ascii="Arial" w:hAnsi="Arial" w:cs="Arial"/>
                <w:color w:val="000000"/>
                <w:sz w:val="24"/>
                <w:szCs w:val="24"/>
              </w:rPr>
              <w:t>принятие решение о проведении плановой или внеплановой проверки</w:t>
            </w:r>
          </w:p>
        </w:tc>
      </w:tr>
    </w:tbl>
    <w:p w:rsidR="00284BB7" w:rsidRPr="00F06055" w:rsidRDefault="00090E8D" w:rsidP="00F06055">
      <w:pPr>
        <w:widowControl w:val="0"/>
        <w:tabs>
          <w:tab w:val="left" w:pos="720"/>
        </w:tabs>
        <w:autoSpaceDE w:val="0"/>
        <w:autoSpaceDN w:val="0"/>
        <w:adjustRightInd w:val="0"/>
        <w:ind w:left="540" w:firstLine="709"/>
        <w:jc w:val="both"/>
        <w:rPr>
          <w:rFonts w:ascii="Arial" w:hAnsi="Arial" w:cs="Arial"/>
          <w:color w:val="000000"/>
          <w:sz w:val="24"/>
          <w:szCs w:val="24"/>
        </w:rPr>
      </w:pPr>
      <w:r w:rsidRPr="00F06055">
        <w:rPr>
          <w:rFonts w:ascii="Arial" w:hAnsi="Arial" w:cs="Arial"/>
          <w:sz w:val="24"/>
          <w:szCs w:val="24"/>
        </w:rPr>
        <w:pict>
          <v:line id="_x0000_s1027" style="position:absolute;left:0;text-align:left;z-index:251655680;mso-position-horizontal-relative:text;mso-position-vertical-relative:text" from="234pt,0" to="234pt,27.2pt" o:allowincell="f">
            <v:stroke endarrow="block"/>
          </v:line>
        </w:pict>
      </w:r>
    </w:p>
    <w:p w:rsidR="00284BB7" w:rsidRPr="00F06055" w:rsidRDefault="00284BB7" w:rsidP="00F06055">
      <w:pPr>
        <w:widowControl w:val="0"/>
        <w:tabs>
          <w:tab w:val="left" w:pos="720"/>
        </w:tabs>
        <w:autoSpaceDE w:val="0"/>
        <w:autoSpaceDN w:val="0"/>
        <w:adjustRightInd w:val="0"/>
        <w:ind w:left="540" w:firstLine="709"/>
        <w:jc w:val="both"/>
        <w:rPr>
          <w:rFonts w:ascii="Arial" w:hAnsi="Arial" w:cs="Arial"/>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2"/>
      </w:tblGrid>
      <w:tr w:rsidR="00284BB7" w:rsidRPr="00F06055" w:rsidTr="00284BB7">
        <w:trPr>
          <w:trHeight w:val="429"/>
        </w:trPr>
        <w:tc>
          <w:tcPr>
            <w:tcW w:w="8562" w:type="dxa"/>
            <w:tcBorders>
              <w:top w:val="single" w:sz="4" w:space="0" w:color="auto"/>
              <w:left w:val="single" w:sz="4" w:space="0" w:color="auto"/>
              <w:bottom w:val="single" w:sz="4" w:space="0" w:color="auto"/>
              <w:right w:val="single" w:sz="4" w:space="0" w:color="auto"/>
            </w:tcBorders>
          </w:tcPr>
          <w:p w:rsidR="00284BB7" w:rsidRPr="00F06055" w:rsidRDefault="00284BB7" w:rsidP="00F06055">
            <w:pPr>
              <w:widowControl w:val="0"/>
              <w:tabs>
                <w:tab w:val="left" w:pos="720"/>
              </w:tabs>
              <w:autoSpaceDE w:val="0"/>
              <w:autoSpaceDN w:val="0"/>
              <w:adjustRightInd w:val="0"/>
              <w:ind w:left="540" w:firstLine="709"/>
              <w:jc w:val="both"/>
              <w:rPr>
                <w:rFonts w:ascii="Arial" w:hAnsi="Arial" w:cs="Arial"/>
                <w:color w:val="000000"/>
                <w:sz w:val="24"/>
                <w:szCs w:val="24"/>
              </w:rPr>
            </w:pPr>
            <w:r w:rsidRPr="00F06055">
              <w:rPr>
                <w:rFonts w:ascii="Arial" w:hAnsi="Arial" w:cs="Arial"/>
                <w:color w:val="000000"/>
                <w:sz w:val="24"/>
                <w:szCs w:val="24"/>
              </w:rPr>
              <w:t xml:space="preserve">         подготовка к проведению плановых или внеплановых проверок</w:t>
            </w:r>
          </w:p>
          <w:p w:rsidR="00284BB7" w:rsidRPr="00F06055" w:rsidRDefault="00284BB7" w:rsidP="00F06055">
            <w:pPr>
              <w:autoSpaceDE w:val="0"/>
              <w:autoSpaceDN w:val="0"/>
              <w:adjustRightInd w:val="0"/>
              <w:ind w:firstLine="709"/>
              <w:jc w:val="both"/>
              <w:outlineLvl w:val="1"/>
              <w:rPr>
                <w:rFonts w:ascii="Arial" w:hAnsi="Arial" w:cs="Arial"/>
                <w:color w:val="000000"/>
                <w:sz w:val="24"/>
                <w:szCs w:val="24"/>
              </w:rPr>
            </w:pPr>
          </w:p>
        </w:tc>
      </w:tr>
    </w:tbl>
    <w:p w:rsidR="00284BB7" w:rsidRPr="00F06055" w:rsidRDefault="00090E8D" w:rsidP="00F06055">
      <w:pPr>
        <w:tabs>
          <w:tab w:val="left" w:pos="720"/>
        </w:tabs>
        <w:autoSpaceDE w:val="0"/>
        <w:autoSpaceDN w:val="0"/>
        <w:adjustRightInd w:val="0"/>
        <w:ind w:left="540" w:firstLine="709"/>
        <w:rPr>
          <w:rFonts w:ascii="Arial" w:hAnsi="Arial" w:cs="Arial"/>
          <w:color w:val="000000"/>
          <w:sz w:val="24"/>
          <w:szCs w:val="24"/>
        </w:rPr>
      </w:pPr>
      <w:r w:rsidRPr="00F06055">
        <w:rPr>
          <w:rFonts w:ascii="Arial" w:hAnsi="Arial" w:cs="Arial"/>
          <w:sz w:val="24"/>
          <w:szCs w:val="24"/>
        </w:rPr>
        <w:pict>
          <v:line id="_x0000_s1028" style="position:absolute;left:0;text-align:left;z-index:251656704;mso-position-horizontal-relative:text;mso-position-vertical-relative:text" from="361.95pt,0" to="361.95pt,40.7pt" o:allowincell="f">
            <v:stroke endarrow="block"/>
          </v:line>
        </w:pict>
      </w:r>
      <w:r w:rsidRPr="00F06055">
        <w:rPr>
          <w:rFonts w:ascii="Arial" w:hAnsi="Arial" w:cs="Arial"/>
          <w:sz w:val="24"/>
          <w:szCs w:val="24"/>
        </w:rPr>
        <w:pict>
          <v:line id="_x0000_s1029" style="position:absolute;left:0;text-align:left;z-index:251657728;mso-position-horizontal-relative:text;mso-position-vertical-relative:text" from="78.45pt,0" to="78.45pt,40.7pt" o:allowincell="f">
            <v:stroke endarrow="block"/>
          </v:line>
        </w:pict>
      </w:r>
      <w:r w:rsidR="00284BB7" w:rsidRPr="00F06055">
        <w:rPr>
          <w:rFonts w:ascii="Arial" w:hAnsi="Arial" w:cs="Arial"/>
          <w:color w:val="000000"/>
          <w:sz w:val="24"/>
          <w:szCs w:val="24"/>
        </w:rPr>
        <w:t xml:space="preserve">                        </w:t>
      </w:r>
    </w:p>
    <w:p w:rsidR="00284BB7" w:rsidRPr="00F06055" w:rsidRDefault="00284BB7" w:rsidP="00F06055">
      <w:pPr>
        <w:tabs>
          <w:tab w:val="left" w:pos="720"/>
        </w:tabs>
        <w:autoSpaceDE w:val="0"/>
        <w:autoSpaceDN w:val="0"/>
        <w:adjustRightInd w:val="0"/>
        <w:ind w:left="540" w:firstLine="709"/>
        <w:jc w:val="both"/>
        <w:rPr>
          <w:rFonts w:ascii="Arial" w:hAnsi="Arial" w:cs="Arial"/>
          <w:color w:val="000000"/>
          <w:sz w:val="24"/>
          <w:szCs w:val="24"/>
        </w:rPr>
      </w:pPr>
    </w:p>
    <w:p w:rsidR="00284BB7" w:rsidRPr="00F06055" w:rsidRDefault="00284BB7" w:rsidP="00F06055">
      <w:pPr>
        <w:tabs>
          <w:tab w:val="left" w:pos="720"/>
        </w:tabs>
        <w:autoSpaceDE w:val="0"/>
        <w:autoSpaceDN w:val="0"/>
        <w:adjustRightInd w:val="0"/>
        <w:ind w:left="540" w:firstLine="709"/>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284BB7" w:rsidRPr="00F06055" w:rsidTr="00284BB7">
        <w:trPr>
          <w:trHeight w:val="695"/>
        </w:trPr>
        <w:tc>
          <w:tcPr>
            <w:tcW w:w="10173" w:type="dxa"/>
            <w:tcBorders>
              <w:top w:val="single" w:sz="4" w:space="0" w:color="auto"/>
              <w:left w:val="single" w:sz="4" w:space="0" w:color="auto"/>
              <w:bottom w:val="single" w:sz="4" w:space="0" w:color="auto"/>
              <w:right w:val="single" w:sz="4" w:space="0" w:color="auto"/>
            </w:tcBorders>
            <w:hideMark/>
          </w:tcPr>
          <w:p w:rsidR="00284BB7" w:rsidRPr="00F06055" w:rsidRDefault="00284BB7" w:rsidP="00F06055">
            <w:pPr>
              <w:framePr w:hSpace="180" w:wrap="around" w:vAnchor="text" w:hAnchor="page" w:x="953" w:y="33"/>
              <w:tabs>
                <w:tab w:val="left" w:pos="720"/>
              </w:tabs>
              <w:autoSpaceDE w:val="0"/>
              <w:autoSpaceDN w:val="0"/>
              <w:adjustRightInd w:val="0"/>
              <w:ind w:left="540" w:firstLine="709"/>
              <w:jc w:val="center"/>
              <w:rPr>
                <w:rFonts w:ascii="Arial" w:hAnsi="Arial" w:cs="Arial"/>
                <w:color w:val="000000"/>
                <w:sz w:val="24"/>
                <w:szCs w:val="24"/>
              </w:rPr>
            </w:pPr>
            <w:r w:rsidRPr="00F06055">
              <w:rPr>
                <w:rFonts w:ascii="Arial" w:hAnsi="Arial" w:cs="Arial"/>
                <w:color w:val="000000"/>
                <w:sz w:val="24"/>
                <w:szCs w:val="24"/>
              </w:rPr>
              <w:t>приказ (распоряжение) органа муниципального контроля о проведении плановой или внеплановой проверки</w:t>
            </w:r>
          </w:p>
        </w:tc>
      </w:tr>
    </w:tbl>
    <w:p w:rsidR="00284BB7" w:rsidRPr="00F06055" w:rsidRDefault="00090E8D" w:rsidP="00F06055">
      <w:pPr>
        <w:ind w:firstLine="709"/>
        <w:rPr>
          <w:rFonts w:ascii="Arial" w:hAnsi="Arial" w:cs="Arial"/>
          <w:vanish/>
          <w:color w:val="000000"/>
          <w:sz w:val="24"/>
          <w:szCs w:val="24"/>
        </w:rPr>
      </w:pPr>
      <w:r w:rsidRPr="00F06055">
        <w:rPr>
          <w:rFonts w:ascii="Arial" w:hAnsi="Arial" w:cs="Arial"/>
          <w:sz w:val="24"/>
          <w:szCs w:val="24"/>
        </w:rPr>
        <w:pict>
          <v:line id="_x0000_s1030" style="position:absolute;left:0;text-align:left;z-index:251658752;mso-position-horizontal-relative:text;mso-position-vertical-relative:text" from="215.7pt,41.1pt" to="215.7pt,81.8pt" o:allowincell="f">
            <v:stroke endarrow="block"/>
          </v:line>
        </w:pict>
      </w:r>
    </w:p>
    <w:p w:rsidR="00284BB7" w:rsidRPr="00F06055" w:rsidRDefault="00284BB7" w:rsidP="00F06055">
      <w:pPr>
        <w:autoSpaceDE w:val="0"/>
        <w:autoSpaceDN w:val="0"/>
        <w:adjustRightInd w:val="0"/>
        <w:ind w:firstLine="709"/>
        <w:rPr>
          <w:rFonts w:ascii="Arial" w:hAnsi="Arial" w:cs="Arial"/>
          <w:color w:val="000000"/>
          <w:sz w:val="24"/>
          <w:szCs w:val="24"/>
        </w:rPr>
      </w:pPr>
    </w:p>
    <w:p w:rsidR="00284BB7" w:rsidRPr="00F06055" w:rsidRDefault="00284BB7" w:rsidP="00F06055">
      <w:pPr>
        <w:autoSpaceDE w:val="0"/>
        <w:autoSpaceDN w:val="0"/>
        <w:adjustRightInd w:val="0"/>
        <w:ind w:firstLine="709"/>
        <w:rPr>
          <w:rFonts w:ascii="Arial" w:hAnsi="Arial" w:cs="Arial"/>
          <w:color w:val="000000"/>
          <w:sz w:val="24"/>
          <w:szCs w:val="24"/>
        </w:rPr>
      </w:pPr>
      <w:r w:rsidRPr="00F06055">
        <w:rPr>
          <w:rFonts w:ascii="Arial" w:hAnsi="Arial" w:cs="Arial"/>
          <w:color w:val="000000"/>
          <w:sz w:val="24"/>
          <w:szCs w:val="24"/>
        </w:rPr>
        <w:t xml:space="preserve">   </w:t>
      </w: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tblGrid>
      <w:tr w:rsidR="00284BB7" w:rsidRPr="00F06055" w:rsidTr="00284BB7">
        <w:trPr>
          <w:trHeight w:val="699"/>
        </w:trPr>
        <w:tc>
          <w:tcPr>
            <w:tcW w:w="4621" w:type="dxa"/>
            <w:tcBorders>
              <w:top w:val="single" w:sz="4" w:space="0" w:color="auto"/>
              <w:left w:val="single" w:sz="4" w:space="0" w:color="auto"/>
              <w:bottom w:val="single" w:sz="4" w:space="0" w:color="auto"/>
              <w:right w:val="single" w:sz="4" w:space="0" w:color="auto"/>
            </w:tcBorders>
            <w:hideMark/>
          </w:tcPr>
          <w:p w:rsidR="00284BB7" w:rsidRPr="00F06055" w:rsidRDefault="00284BB7" w:rsidP="00F06055">
            <w:pPr>
              <w:framePr w:hSpace="180" w:wrap="around" w:vAnchor="text" w:hAnchor="margin" w:xAlign="center" w:y="84"/>
              <w:autoSpaceDE w:val="0"/>
              <w:autoSpaceDN w:val="0"/>
              <w:adjustRightInd w:val="0"/>
              <w:ind w:firstLine="709"/>
              <w:jc w:val="center"/>
              <w:outlineLvl w:val="1"/>
              <w:rPr>
                <w:rFonts w:ascii="Arial" w:hAnsi="Arial" w:cs="Arial"/>
                <w:color w:val="000000"/>
                <w:sz w:val="24"/>
                <w:szCs w:val="24"/>
                <w:highlight w:val="yellow"/>
              </w:rPr>
            </w:pPr>
            <w:r w:rsidRPr="00F06055">
              <w:rPr>
                <w:rFonts w:ascii="Arial" w:hAnsi="Arial" w:cs="Arial"/>
                <w:color w:val="000000"/>
                <w:sz w:val="24"/>
                <w:szCs w:val="24"/>
              </w:rPr>
              <w:t>проведение плановых или внеплановых проверок</w:t>
            </w:r>
          </w:p>
        </w:tc>
      </w:tr>
    </w:tbl>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r w:rsidRPr="00F06055">
        <w:rPr>
          <w:rFonts w:ascii="Arial" w:hAnsi="Arial" w:cs="Arial"/>
          <w:color w:val="000000"/>
          <w:sz w:val="24"/>
          <w:szCs w:val="24"/>
        </w:rPr>
        <w:t xml:space="preserve">   </w:t>
      </w: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090E8D" w:rsidP="00F06055">
      <w:pPr>
        <w:autoSpaceDE w:val="0"/>
        <w:autoSpaceDN w:val="0"/>
        <w:adjustRightInd w:val="0"/>
        <w:ind w:firstLine="709"/>
        <w:jc w:val="right"/>
        <w:outlineLvl w:val="0"/>
        <w:rPr>
          <w:rFonts w:ascii="Arial" w:hAnsi="Arial" w:cs="Arial"/>
          <w:color w:val="000000"/>
          <w:sz w:val="24"/>
          <w:szCs w:val="24"/>
        </w:rPr>
      </w:pPr>
      <w:r w:rsidRPr="00F06055">
        <w:rPr>
          <w:rFonts w:ascii="Arial" w:hAnsi="Arial" w:cs="Arial"/>
          <w:sz w:val="24"/>
          <w:szCs w:val="24"/>
        </w:rPr>
        <w:pict>
          <v:line id="_x0000_s1031" style="position:absolute;left:0;text-align:left;z-index:251659776" from="215.7pt,2.3pt" to="215.7pt,27.25pt" o:allowincell="f">
            <v:stroke endarrow="block"/>
          </v:line>
        </w:pict>
      </w: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r w:rsidRPr="00F06055">
        <w:rPr>
          <w:rFonts w:ascii="Arial" w:hAnsi="Arial" w:cs="Arial"/>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3"/>
      </w:tblGrid>
      <w:tr w:rsidR="00284BB7" w:rsidRPr="00F06055" w:rsidTr="00284BB7">
        <w:trPr>
          <w:trHeight w:val="557"/>
        </w:trPr>
        <w:tc>
          <w:tcPr>
            <w:tcW w:w="7973" w:type="dxa"/>
            <w:tcBorders>
              <w:top w:val="single" w:sz="4" w:space="0" w:color="auto"/>
              <w:left w:val="single" w:sz="4" w:space="0" w:color="auto"/>
              <w:bottom w:val="single" w:sz="4" w:space="0" w:color="auto"/>
              <w:right w:val="single" w:sz="4" w:space="0" w:color="auto"/>
            </w:tcBorders>
            <w:hideMark/>
          </w:tcPr>
          <w:p w:rsidR="00284BB7" w:rsidRPr="00F06055" w:rsidRDefault="00284BB7" w:rsidP="00F06055">
            <w:pPr>
              <w:framePr w:hSpace="180" w:wrap="around" w:vAnchor="text" w:hAnchor="margin" w:xAlign="center" w:y="9"/>
              <w:tabs>
                <w:tab w:val="left" w:pos="0"/>
              </w:tabs>
              <w:autoSpaceDE w:val="0"/>
              <w:autoSpaceDN w:val="0"/>
              <w:adjustRightInd w:val="0"/>
              <w:ind w:firstLine="709"/>
              <w:jc w:val="center"/>
              <w:rPr>
                <w:rFonts w:ascii="Arial" w:hAnsi="Arial" w:cs="Arial"/>
                <w:color w:val="000000"/>
                <w:sz w:val="24"/>
                <w:szCs w:val="24"/>
              </w:rPr>
            </w:pPr>
            <w:r w:rsidRPr="00F06055">
              <w:rPr>
                <w:rFonts w:ascii="Arial" w:hAnsi="Arial" w:cs="Arial"/>
                <w:color w:val="000000"/>
                <w:sz w:val="24"/>
                <w:szCs w:val="24"/>
              </w:rPr>
              <w:t>оформление результатов проверок и принятие мер по фактам выявленных нарушений</w:t>
            </w:r>
          </w:p>
        </w:tc>
      </w:tr>
    </w:tbl>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244FF" w:rsidRPr="00F06055" w:rsidRDefault="002244FF"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p w:rsidR="00284BB7" w:rsidRPr="00F06055" w:rsidRDefault="00284BB7" w:rsidP="00F06055">
      <w:pPr>
        <w:autoSpaceDE w:val="0"/>
        <w:autoSpaceDN w:val="0"/>
        <w:adjustRightInd w:val="0"/>
        <w:ind w:firstLine="709"/>
        <w:jc w:val="right"/>
        <w:outlineLvl w:val="0"/>
        <w:rPr>
          <w:rFonts w:ascii="Arial" w:hAnsi="Arial" w:cs="Arial"/>
          <w:color w:val="000000"/>
          <w:sz w:val="24"/>
          <w:szCs w:val="24"/>
        </w:rPr>
      </w:pPr>
    </w:p>
    <w:sectPr w:rsidR="00284BB7" w:rsidRPr="00F06055" w:rsidSect="00F0605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0A" w:rsidRDefault="006D580A" w:rsidP="00284BB7">
      <w:r>
        <w:separator/>
      </w:r>
    </w:p>
  </w:endnote>
  <w:endnote w:type="continuationSeparator" w:id="0">
    <w:p w:rsidR="006D580A" w:rsidRDefault="006D580A" w:rsidP="00284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0A" w:rsidRDefault="006D580A" w:rsidP="00284BB7">
      <w:r>
        <w:separator/>
      </w:r>
    </w:p>
  </w:footnote>
  <w:footnote w:type="continuationSeparator" w:id="0">
    <w:p w:rsidR="006D580A" w:rsidRDefault="006D580A" w:rsidP="00284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84BB7"/>
    <w:rsid w:val="00090E8D"/>
    <w:rsid w:val="0009674D"/>
    <w:rsid w:val="000B612E"/>
    <w:rsid w:val="00101E2F"/>
    <w:rsid w:val="001624B7"/>
    <w:rsid w:val="00173C4A"/>
    <w:rsid w:val="00221403"/>
    <w:rsid w:val="002244FF"/>
    <w:rsid w:val="00233030"/>
    <w:rsid w:val="002535FD"/>
    <w:rsid w:val="00281E6F"/>
    <w:rsid w:val="00284BB7"/>
    <w:rsid w:val="002C6C9D"/>
    <w:rsid w:val="003052D1"/>
    <w:rsid w:val="003A0103"/>
    <w:rsid w:val="003D6EF1"/>
    <w:rsid w:val="003F1ED7"/>
    <w:rsid w:val="004449E4"/>
    <w:rsid w:val="004509A6"/>
    <w:rsid w:val="00470903"/>
    <w:rsid w:val="004E7D13"/>
    <w:rsid w:val="004F070E"/>
    <w:rsid w:val="004F4ED0"/>
    <w:rsid w:val="00533FB1"/>
    <w:rsid w:val="00593701"/>
    <w:rsid w:val="00660C1C"/>
    <w:rsid w:val="006D25C9"/>
    <w:rsid w:val="006D580A"/>
    <w:rsid w:val="0073711E"/>
    <w:rsid w:val="00766502"/>
    <w:rsid w:val="007C7697"/>
    <w:rsid w:val="00826F29"/>
    <w:rsid w:val="00871A32"/>
    <w:rsid w:val="009C081F"/>
    <w:rsid w:val="009C1772"/>
    <w:rsid w:val="00A33E2B"/>
    <w:rsid w:val="00AA3762"/>
    <w:rsid w:val="00B24066"/>
    <w:rsid w:val="00B65F4C"/>
    <w:rsid w:val="00BD3BBE"/>
    <w:rsid w:val="00C11781"/>
    <w:rsid w:val="00C45032"/>
    <w:rsid w:val="00CB4559"/>
    <w:rsid w:val="00DA00F7"/>
    <w:rsid w:val="00DD69C1"/>
    <w:rsid w:val="00E34955"/>
    <w:rsid w:val="00E705BA"/>
    <w:rsid w:val="00E91BC5"/>
    <w:rsid w:val="00EB5DFD"/>
    <w:rsid w:val="00F06055"/>
    <w:rsid w:val="00F466D5"/>
    <w:rsid w:val="00F57FD2"/>
    <w:rsid w:val="00F8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4BB7"/>
    <w:pPr>
      <w:keepNext/>
      <w:jc w:val="center"/>
      <w:outlineLvl w:val="0"/>
    </w:pPr>
    <w:rPr>
      <w:sz w:val="28"/>
    </w:rPr>
  </w:style>
  <w:style w:type="paragraph" w:styleId="2">
    <w:name w:val="heading 2"/>
    <w:basedOn w:val="a"/>
    <w:next w:val="a"/>
    <w:link w:val="20"/>
    <w:semiHidden/>
    <w:unhideWhenUsed/>
    <w:qFormat/>
    <w:rsid w:val="00284BB7"/>
    <w:pPr>
      <w:keepNext/>
      <w:jc w:val="center"/>
      <w:outlineLvl w:val="1"/>
    </w:pPr>
    <w:rPr>
      <w:sz w:val="28"/>
    </w:rPr>
  </w:style>
  <w:style w:type="paragraph" w:styleId="3">
    <w:name w:val="heading 3"/>
    <w:basedOn w:val="a"/>
    <w:next w:val="a"/>
    <w:link w:val="30"/>
    <w:semiHidden/>
    <w:unhideWhenUsed/>
    <w:qFormat/>
    <w:rsid w:val="00284BB7"/>
    <w:pPr>
      <w:keepNext/>
      <w:autoSpaceDE w:val="0"/>
      <w:autoSpaceDN w:val="0"/>
      <w:adjustRightInd w:val="0"/>
      <w:ind w:firstLine="567"/>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BB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84BB7"/>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84BB7"/>
    <w:rPr>
      <w:rFonts w:ascii="Times New Roman" w:eastAsia="Times New Roman" w:hAnsi="Times New Roman" w:cs="Times New Roman"/>
      <w:sz w:val="28"/>
      <w:szCs w:val="20"/>
      <w:lang w:eastAsia="ru-RU"/>
    </w:rPr>
  </w:style>
  <w:style w:type="paragraph" w:styleId="a3">
    <w:name w:val="footnote text"/>
    <w:basedOn w:val="a"/>
    <w:link w:val="a4"/>
    <w:semiHidden/>
    <w:unhideWhenUsed/>
    <w:rsid w:val="00284BB7"/>
  </w:style>
  <w:style w:type="character" w:customStyle="1" w:styleId="a4">
    <w:name w:val="Текст сноски Знак"/>
    <w:basedOn w:val="a0"/>
    <w:link w:val="a3"/>
    <w:semiHidden/>
    <w:rsid w:val="00284BB7"/>
    <w:rPr>
      <w:rFonts w:ascii="Times New Roman" w:eastAsia="Times New Roman" w:hAnsi="Times New Roman" w:cs="Times New Roman"/>
      <w:sz w:val="20"/>
      <w:szCs w:val="20"/>
      <w:lang w:eastAsia="ru-RU"/>
    </w:rPr>
  </w:style>
  <w:style w:type="paragraph" w:styleId="a5">
    <w:name w:val="Title"/>
    <w:basedOn w:val="a"/>
    <w:link w:val="a6"/>
    <w:qFormat/>
    <w:rsid w:val="00284BB7"/>
    <w:pPr>
      <w:jc w:val="center"/>
    </w:pPr>
    <w:rPr>
      <w:sz w:val="28"/>
    </w:rPr>
  </w:style>
  <w:style w:type="character" w:customStyle="1" w:styleId="a6">
    <w:name w:val="Название Знак"/>
    <w:basedOn w:val="a0"/>
    <w:link w:val="a5"/>
    <w:rsid w:val="00284BB7"/>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284BB7"/>
    <w:pPr>
      <w:ind w:firstLine="872"/>
      <w:jc w:val="both"/>
    </w:pPr>
    <w:rPr>
      <w:sz w:val="26"/>
    </w:rPr>
  </w:style>
  <w:style w:type="character" w:customStyle="1" w:styleId="a8">
    <w:name w:val="Основной текст с отступом Знак"/>
    <w:basedOn w:val="a0"/>
    <w:link w:val="a7"/>
    <w:semiHidden/>
    <w:rsid w:val="00284BB7"/>
    <w:rPr>
      <w:rFonts w:ascii="Times New Roman" w:eastAsia="Times New Roman" w:hAnsi="Times New Roman" w:cs="Times New Roman"/>
      <w:sz w:val="26"/>
      <w:szCs w:val="20"/>
      <w:lang w:eastAsia="ru-RU"/>
    </w:rPr>
  </w:style>
  <w:style w:type="paragraph" w:customStyle="1" w:styleId="ConsPlusTitle">
    <w:name w:val="ConsPlusTitle"/>
    <w:rsid w:val="00284BB7"/>
    <w:pPr>
      <w:autoSpaceDE w:val="0"/>
      <w:autoSpaceDN w:val="0"/>
      <w:adjustRightInd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284BB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284BB7"/>
    <w:pPr>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9">
    <w:name w:val="footnote reference"/>
    <w:semiHidden/>
    <w:unhideWhenUsed/>
    <w:rsid w:val="00284BB7"/>
    <w:rPr>
      <w:vertAlign w:val="superscript"/>
    </w:rPr>
  </w:style>
  <w:style w:type="character" w:styleId="aa">
    <w:name w:val="Hyperlink"/>
    <w:basedOn w:val="a0"/>
    <w:uiPriority w:val="99"/>
    <w:semiHidden/>
    <w:unhideWhenUsed/>
    <w:rsid w:val="00284BB7"/>
    <w:rPr>
      <w:color w:val="0000FF"/>
      <w:u w:val="single"/>
    </w:rPr>
  </w:style>
  <w:style w:type="character" w:styleId="ab">
    <w:name w:val="FollowedHyperlink"/>
    <w:basedOn w:val="a0"/>
    <w:uiPriority w:val="99"/>
    <w:semiHidden/>
    <w:unhideWhenUsed/>
    <w:rsid w:val="00284BB7"/>
    <w:rPr>
      <w:color w:val="800080"/>
      <w:u w:val="single"/>
    </w:rPr>
  </w:style>
</w:styles>
</file>

<file path=word/webSettings.xml><?xml version="1.0" encoding="utf-8"?>
<w:webSettings xmlns:r="http://schemas.openxmlformats.org/officeDocument/2006/relationships" xmlns:w="http://schemas.openxmlformats.org/wordprocessingml/2006/main">
  <w:divs>
    <w:div w:id="12235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2621CD86C038A339E185FA58AD575DC5D211AF248177DE2C6F1A3C71h8I" TargetMode="External"/><Relationship Id="rId3" Type="http://schemas.openxmlformats.org/officeDocument/2006/relationships/settings" Target="settings.xml"/><Relationship Id="rId7" Type="http://schemas.openxmlformats.org/officeDocument/2006/relationships/hyperlink" Target="consultantplus://offline/ref=40997DB22F434B2EAD6C2621CD86C038A339E185FA58AD575DC5D211AF248177DE2C6F1F3E1B1DB475h0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E8F6-C451-4ACE-A86E-C58C3692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13270</Words>
  <Characters>75642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2020-08-14T04:19:00Z</cp:lastPrinted>
  <dcterms:created xsi:type="dcterms:W3CDTF">2019-04-02T09:40:00Z</dcterms:created>
  <dcterms:modified xsi:type="dcterms:W3CDTF">2020-08-25T04:33:00Z</dcterms:modified>
</cp:coreProperties>
</file>