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CC" w:rsidRPr="00101BCC" w:rsidRDefault="00101BCC" w:rsidP="00101BCC">
      <w:pPr>
        <w:ind w:firstLine="709"/>
        <w:jc w:val="center"/>
        <w:rPr>
          <w:rFonts w:ascii="Arial" w:hAnsi="Arial" w:cs="Arial"/>
        </w:rPr>
      </w:pPr>
      <w:r w:rsidRPr="00101BCC">
        <w:rPr>
          <w:rFonts w:ascii="Arial" w:hAnsi="Arial" w:cs="Arial"/>
        </w:rPr>
        <w:t xml:space="preserve">АДМИНИСТРАЦИЯ ВЕРХНЕИНГАШСКОГО СЕЛЬСОВЕТА </w:t>
      </w:r>
    </w:p>
    <w:p w:rsidR="00101BCC" w:rsidRPr="00101BCC" w:rsidRDefault="00101BCC" w:rsidP="00101BCC">
      <w:pPr>
        <w:ind w:firstLine="709"/>
        <w:jc w:val="center"/>
        <w:rPr>
          <w:rFonts w:ascii="Arial" w:hAnsi="Arial" w:cs="Arial"/>
        </w:rPr>
      </w:pPr>
      <w:r w:rsidRPr="00101BCC">
        <w:rPr>
          <w:rFonts w:ascii="Arial" w:hAnsi="Arial" w:cs="Arial"/>
        </w:rPr>
        <w:t>НИЖНЕИНГАШСКОГО РАЙОНА</w:t>
      </w:r>
    </w:p>
    <w:p w:rsidR="00101BCC" w:rsidRPr="00101BCC" w:rsidRDefault="00101BCC" w:rsidP="00101BCC">
      <w:pPr>
        <w:ind w:firstLine="709"/>
        <w:jc w:val="center"/>
        <w:rPr>
          <w:rFonts w:ascii="Arial" w:hAnsi="Arial" w:cs="Arial"/>
        </w:rPr>
      </w:pPr>
      <w:r w:rsidRPr="00101BCC">
        <w:rPr>
          <w:rFonts w:ascii="Arial" w:hAnsi="Arial" w:cs="Arial"/>
        </w:rPr>
        <w:t>КРАСНОЯРСКОГО КРАЯ</w:t>
      </w:r>
    </w:p>
    <w:p w:rsidR="00101BCC" w:rsidRPr="00101BCC" w:rsidRDefault="00101BCC" w:rsidP="00101BCC">
      <w:pPr>
        <w:suppressAutoHyphens/>
        <w:ind w:firstLine="709"/>
        <w:jc w:val="center"/>
        <w:rPr>
          <w:rFonts w:ascii="Arial" w:hAnsi="Arial" w:cs="Arial"/>
          <w:kern w:val="2"/>
          <w:lang w:eastAsia="ar-SA"/>
        </w:rPr>
      </w:pPr>
    </w:p>
    <w:p w:rsidR="00101BCC" w:rsidRPr="00101BCC" w:rsidRDefault="00101BCC" w:rsidP="00101BCC">
      <w:pPr>
        <w:suppressAutoHyphens/>
        <w:ind w:firstLine="709"/>
        <w:jc w:val="center"/>
        <w:rPr>
          <w:rFonts w:ascii="Arial" w:hAnsi="Arial" w:cs="Arial"/>
          <w:kern w:val="2"/>
          <w:lang w:eastAsia="ar-SA"/>
        </w:rPr>
      </w:pPr>
      <w:proofErr w:type="gramStart"/>
      <w:r w:rsidRPr="00101BCC">
        <w:rPr>
          <w:rFonts w:ascii="Arial" w:hAnsi="Arial" w:cs="Arial"/>
          <w:kern w:val="2"/>
          <w:lang w:eastAsia="ar-SA"/>
        </w:rPr>
        <w:t>П</w:t>
      </w:r>
      <w:proofErr w:type="gramEnd"/>
      <w:r w:rsidRPr="00101BCC">
        <w:rPr>
          <w:rFonts w:ascii="Arial" w:hAnsi="Arial" w:cs="Arial"/>
          <w:kern w:val="2"/>
          <w:lang w:eastAsia="ar-SA"/>
        </w:rPr>
        <w:t xml:space="preserve"> О С Т А Н О В Л Е Н И Е</w:t>
      </w:r>
    </w:p>
    <w:p w:rsidR="00101BCC" w:rsidRPr="00101BCC" w:rsidRDefault="00101BCC" w:rsidP="00101BCC">
      <w:pPr>
        <w:suppressAutoHyphens/>
        <w:ind w:firstLine="709"/>
        <w:rPr>
          <w:rFonts w:ascii="Arial" w:hAnsi="Arial" w:cs="Arial"/>
          <w:kern w:val="2"/>
          <w:lang w:eastAsia="ar-SA"/>
        </w:rPr>
      </w:pPr>
    </w:p>
    <w:p w:rsidR="00101BCC" w:rsidRPr="00101BCC" w:rsidRDefault="00101BCC" w:rsidP="00101BCC">
      <w:pPr>
        <w:suppressAutoHyphens/>
        <w:ind w:firstLine="709"/>
        <w:rPr>
          <w:rFonts w:ascii="Arial" w:hAnsi="Arial" w:cs="Arial"/>
          <w:kern w:val="2"/>
          <w:lang w:eastAsia="ar-SA"/>
        </w:rPr>
      </w:pPr>
      <w:r w:rsidRPr="00101BCC">
        <w:rPr>
          <w:rFonts w:ascii="Arial" w:hAnsi="Arial" w:cs="Arial"/>
          <w:kern w:val="2"/>
          <w:lang w:eastAsia="ar-SA"/>
        </w:rPr>
        <w:t xml:space="preserve">11.08.2021             </w:t>
      </w:r>
      <w:r>
        <w:rPr>
          <w:rFonts w:ascii="Arial" w:hAnsi="Arial" w:cs="Arial"/>
          <w:kern w:val="2"/>
          <w:lang w:eastAsia="ar-SA"/>
        </w:rPr>
        <w:t xml:space="preserve">            </w:t>
      </w:r>
      <w:r w:rsidRPr="00101BCC">
        <w:rPr>
          <w:rFonts w:ascii="Arial" w:hAnsi="Arial" w:cs="Arial"/>
          <w:kern w:val="2"/>
          <w:lang w:eastAsia="ar-SA"/>
        </w:rPr>
        <w:t>с</w:t>
      </w:r>
      <w:proofErr w:type="gramStart"/>
      <w:r w:rsidRPr="00101BCC">
        <w:rPr>
          <w:rFonts w:ascii="Arial" w:hAnsi="Arial" w:cs="Arial"/>
          <w:kern w:val="2"/>
          <w:lang w:eastAsia="ar-SA"/>
        </w:rPr>
        <w:t>.В</w:t>
      </w:r>
      <w:proofErr w:type="gramEnd"/>
      <w:r w:rsidRPr="00101BCC">
        <w:rPr>
          <w:rFonts w:ascii="Arial" w:hAnsi="Arial" w:cs="Arial"/>
          <w:kern w:val="2"/>
          <w:lang w:eastAsia="ar-SA"/>
        </w:rPr>
        <w:t>ерхний Ингаш                                    № 89</w:t>
      </w:r>
    </w:p>
    <w:p w:rsidR="00101BCC" w:rsidRPr="00101BCC" w:rsidRDefault="00101BCC" w:rsidP="00101BCC">
      <w:pPr>
        <w:autoSpaceDE w:val="0"/>
        <w:autoSpaceDN w:val="0"/>
        <w:adjustRightInd w:val="0"/>
        <w:ind w:firstLine="709"/>
        <w:jc w:val="both"/>
        <w:rPr>
          <w:rFonts w:ascii="Arial" w:hAnsi="Arial" w:cs="Arial"/>
          <w:kern w:val="2"/>
          <w:lang w:eastAsia="ar-SA"/>
        </w:rPr>
      </w:pPr>
    </w:p>
    <w:p w:rsidR="00101BCC" w:rsidRPr="00101BCC" w:rsidRDefault="00101BCC" w:rsidP="00101BCC">
      <w:pPr>
        <w:ind w:firstLine="709"/>
        <w:jc w:val="both"/>
        <w:rPr>
          <w:rFonts w:ascii="Arial" w:hAnsi="Arial" w:cs="Arial"/>
        </w:rPr>
      </w:pPr>
      <w:r w:rsidRPr="00101BCC">
        <w:rPr>
          <w:rFonts w:ascii="Arial" w:hAnsi="Arial" w:cs="Arial"/>
        </w:rPr>
        <w:t>О внесении изменений и дополнений в Постановление администрации Верхнеингашского сельсовета от 24.12.2018 № 65 « Об утверждении административного регламента предоставления муниципальной услуги «Присвоение адреса земельному участку и объекту недвижимости и внесение его в федеральную информационную адресную систему»</w:t>
      </w:r>
    </w:p>
    <w:p w:rsidR="00101BCC" w:rsidRPr="00101BCC" w:rsidRDefault="00101BCC" w:rsidP="00101BCC">
      <w:pPr>
        <w:ind w:firstLine="709"/>
        <w:jc w:val="both"/>
        <w:rPr>
          <w:rFonts w:ascii="Arial" w:hAnsi="Arial" w:cs="Arial"/>
        </w:rPr>
      </w:pPr>
    </w:p>
    <w:p w:rsidR="00101BCC" w:rsidRPr="00101BCC" w:rsidRDefault="00101BCC" w:rsidP="00101BCC">
      <w:pPr>
        <w:ind w:left="60" w:firstLine="709"/>
        <w:jc w:val="both"/>
        <w:rPr>
          <w:rFonts w:ascii="Arial" w:hAnsi="Arial" w:cs="Arial"/>
        </w:rPr>
      </w:pPr>
      <w:r w:rsidRPr="00101BCC">
        <w:rPr>
          <w:rFonts w:ascii="Arial" w:hAnsi="Arial" w:cs="Arial"/>
        </w:rPr>
        <w:t xml:space="preserve">На основании ст. 14 Федерального закона от 06.10.2003 № 131-ФЗ «Об общих принципах организации местного самоуправления в Российской Федерации»,  «О внесении изменений в правила присвоения, изменения и аннулирования адресов», утвержденных Постановлением Правительства Российской Федерации от 04.09.2020 года № 1355, ст. 7 Устава Верхнеингашского сельсовета  Нижнеингашского района Красноярского края,  ПОСТАНОВЛЯЮ: </w:t>
      </w:r>
    </w:p>
    <w:p w:rsidR="00101BCC" w:rsidRPr="00101BCC" w:rsidRDefault="00101BCC" w:rsidP="00101BCC">
      <w:pPr>
        <w:ind w:firstLine="709"/>
        <w:jc w:val="both"/>
        <w:rPr>
          <w:rFonts w:ascii="Arial" w:hAnsi="Arial" w:cs="Arial"/>
        </w:rPr>
      </w:pPr>
      <w:r w:rsidRPr="00101BCC">
        <w:rPr>
          <w:rFonts w:ascii="Arial" w:hAnsi="Arial" w:cs="Arial"/>
        </w:rPr>
        <w:t>1.Внести изменения и дополнения в Постановление администрации Верхнеингашского сельсовета от 24.12.2018 № 65 « Об утверждении административного регламента предоставления муниципальной услуги «Присвоение адреса земельному участку и объекту недвижимости и внесение его в федеральную информационную адресную систему» следующие изменения и дополнения:</w:t>
      </w:r>
    </w:p>
    <w:p w:rsidR="00101BCC" w:rsidRPr="00101BCC" w:rsidRDefault="00101BCC" w:rsidP="00101BCC">
      <w:pPr>
        <w:ind w:left="600"/>
        <w:jc w:val="both"/>
        <w:rPr>
          <w:rFonts w:ascii="Arial" w:hAnsi="Arial" w:cs="Arial"/>
        </w:rPr>
      </w:pPr>
      <w:r w:rsidRPr="00101BCC">
        <w:rPr>
          <w:rFonts w:ascii="Arial" w:hAnsi="Arial" w:cs="Arial"/>
        </w:rPr>
        <w:t>1.1.Пункт 2.4 административного регламента изложить в новой редакции:</w:t>
      </w:r>
    </w:p>
    <w:p w:rsidR="00101BCC" w:rsidRPr="00101BCC" w:rsidRDefault="00101BCC" w:rsidP="00101BCC">
      <w:pPr>
        <w:pStyle w:val="20"/>
        <w:shd w:val="clear" w:color="auto" w:fill="auto"/>
        <w:spacing w:line="280" w:lineRule="exact"/>
        <w:ind w:left="-284" w:firstLine="709"/>
        <w:rPr>
          <w:rFonts w:ascii="Arial" w:hAnsi="Arial" w:cs="Arial"/>
          <w:color w:val="000000"/>
          <w:sz w:val="24"/>
          <w:szCs w:val="24"/>
          <w:lang w:bidi="ru-RU"/>
        </w:rPr>
      </w:pPr>
      <w:r w:rsidRPr="00101BCC">
        <w:rPr>
          <w:rFonts w:ascii="Arial" w:hAnsi="Arial" w:cs="Arial"/>
          <w:color w:val="000000"/>
          <w:sz w:val="24"/>
          <w:szCs w:val="24"/>
          <w:lang w:bidi="ru-RU"/>
        </w:rPr>
        <w:t>«2.4.Результатом предоставления муниципальной услуги являются:</w:t>
      </w:r>
    </w:p>
    <w:p w:rsidR="00101BCC" w:rsidRPr="00101BCC" w:rsidRDefault="00101BCC" w:rsidP="00101BCC">
      <w:pPr>
        <w:pStyle w:val="20"/>
        <w:shd w:val="clear" w:color="auto" w:fill="auto"/>
        <w:spacing w:line="280" w:lineRule="exact"/>
        <w:ind w:left="-284" w:firstLine="709"/>
        <w:rPr>
          <w:rFonts w:ascii="Arial" w:hAnsi="Arial" w:cs="Arial"/>
          <w:color w:val="000000"/>
          <w:sz w:val="24"/>
          <w:szCs w:val="24"/>
          <w:lang w:bidi="ru-RU"/>
        </w:rPr>
      </w:pPr>
      <w:r w:rsidRPr="00101BCC">
        <w:rPr>
          <w:rFonts w:ascii="Arial" w:hAnsi="Arial" w:cs="Arial"/>
          <w:color w:val="000000"/>
          <w:sz w:val="24"/>
          <w:szCs w:val="24"/>
          <w:lang w:bidi="ru-RU"/>
        </w:rPr>
        <w:t>-Присвоение адреса объектам, адресации которого являются;</w:t>
      </w:r>
    </w:p>
    <w:p w:rsidR="00101BCC" w:rsidRPr="00101BCC" w:rsidRDefault="00101BCC" w:rsidP="00101BCC">
      <w:pPr>
        <w:pStyle w:val="20"/>
        <w:shd w:val="clear" w:color="auto" w:fill="auto"/>
        <w:spacing w:line="280" w:lineRule="exact"/>
        <w:ind w:left="-284" w:firstLine="709"/>
        <w:rPr>
          <w:rFonts w:ascii="Arial" w:hAnsi="Arial" w:cs="Arial"/>
          <w:sz w:val="24"/>
          <w:szCs w:val="24"/>
        </w:rPr>
      </w:pPr>
      <w:r>
        <w:rPr>
          <w:rFonts w:ascii="Arial" w:hAnsi="Arial" w:cs="Arial"/>
          <w:color w:val="000000"/>
          <w:sz w:val="24"/>
          <w:szCs w:val="24"/>
          <w:lang w:bidi="ru-RU"/>
        </w:rPr>
        <w:t xml:space="preserve"> </w:t>
      </w:r>
      <w:r w:rsidRPr="00101BCC">
        <w:rPr>
          <w:rFonts w:ascii="Arial" w:hAnsi="Arial" w:cs="Arial"/>
          <w:color w:val="000000"/>
          <w:sz w:val="24"/>
          <w:szCs w:val="24"/>
          <w:lang w:bidi="ru-RU"/>
        </w:rPr>
        <w:t>а)</w:t>
      </w:r>
      <w:r w:rsidRPr="00101BCC">
        <w:rPr>
          <w:rFonts w:ascii="Arial" w:hAnsi="Arial" w:cs="Arial"/>
          <w:color w:val="000000"/>
          <w:sz w:val="24"/>
          <w:szCs w:val="24"/>
          <w:lang w:bidi="ru-RU"/>
        </w:rPr>
        <w:tab/>
        <w:t xml:space="preserve">здание (строение, за исключением некапитального строения), в том </w:t>
      </w:r>
      <w:proofErr w:type="gramStart"/>
      <w:r w:rsidRPr="00101BCC">
        <w:rPr>
          <w:rFonts w:ascii="Arial" w:hAnsi="Arial" w:cs="Arial"/>
          <w:color w:val="000000"/>
          <w:sz w:val="24"/>
          <w:szCs w:val="24"/>
          <w:lang w:bidi="ru-RU"/>
        </w:rPr>
        <w:t>числе</w:t>
      </w:r>
      <w:proofErr w:type="gramEnd"/>
      <w:r w:rsidRPr="00101BCC">
        <w:rPr>
          <w:rFonts w:ascii="Arial" w:hAnsi="Arial" w:cs="Arial"/>
          <w:color w:val="000000"/>
          <w:sz w:val="24"/>
          <w:szCs w:val="24"/>
          <w:lang w:bidi="ru-RU"/>
        </w:rPr>
        <w:t xml:space="preserve"> строительство которого не завершено;</w:t>
      </w:r>
    </w:p>
    <w:p w:rsidR="00101BCC" w:rsidRPr="00101BCC" w:rsidRDefault="00101BCC" w:rsidP="00101BCC">
      <w:pPr>
        <w:pStyle w:val="20"/>
        <w:shd w:val="clear" w:color="auto" w:fill="auto"/>
        <w:tabs>
          <w:tab w:val="left" w:pos="1065"/>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 xml:space="preserve">б) сооружение (за исключением некапитального сооружения и линейного объекта), в том </w:t>
      </w:r>
      <w:proofErr w:type="gramStart"/>
      <w:r w:rsidRPr="00101BCC">
        <w:rPr>
          <w:rFonts w:ascii="Arial" w:hAnsi="Arial" w:cs="Arial"/>
          <w:color w:val="000000"/>
          <w:sz w:val="24"/>
          <w:szCs w:val="24"/>
          <w:lang w:bidi="ru-RU"/>
        </w:rPr>
        <w:t>числе</w:t>
      </w:r>
      <w:proofErr w:type="gramEnd"/>
      <w:r w:rsidRPr="00101BCC">
        <w:rPr>
          <w:rFonts w:ascii="Arial" w:hAnsi="Arial" w:cs="Arial"/>
          <w:color w:val="000000"/>
          <w:sz w:val="24"/>
          <w:szCs w:val="24"/>
          <w:lang w:bidi="ru-RU"/>
        </w:rPr>
        <w:t xml:space="preserve"> строительство которого не завершено;</w:t>
      </w:r>
    </w:p>
    <w:p w:rsidR="00101BCC" w:rsidRPr="00101BCC" w:rsidRDefault="00101BCC" w:rsidP="00101BCC">
      <w:pPr>
        <w:pStyle w:val="20"/>
        <w:shd w:val="clear" w:color="auto" w:fill="auto"/>
        <w:tabs>
          <w:tab w:val="left" w:pos="1246"/>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в)</w:t>
      </w:r>
      <w:r w:rsidRPr="00101BCC">
        <w:rPr>
          <w:rFonts w:ascii="Arial" w:hAnsi="Arial" w:cs="Arial"/>
          <w:color w:val="000000"/>
          <w:sz w:val="24"/>
          <w:szCs w:val="24"/>
          <w:lang w:bidi="ru-RU"/>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01BCC" w:rsidRPr="00101BCC" w:rsidRDefault="00101BCC" w:rsidP="00101BCC">
      <w:pPr>
        <w:pStyle w:val="20"/>
        <w:shd w:val="clear" w:color="auto" w:fill="auto"/>
        <w:tabs>
          <w:tab w:val="left" w:pos="1089"/>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г)</w:t>
      </w:r>
      <w:r w:rsidRPr="00101BCC">
        <w:rPr>
          <w:rFonts w:ascii="Arial" w:hAnsi="Arial" w:cs="Arial"/>
          <w:color w:val="000000"/>
          <w:sz w:val="24"/>
          <w:szCs w:val="24"/>
          <w:lang w:bidi="ru-RU"/>
        </w:rPr>
        <w:tab/>
        <w:t>помещение, являющееся частью объекта капитального строительства;</w:t>
      </w:r>
    </w:p>
    <w:p w:rsidR="00101BCC" w:rsidRPr="00101BCC" w:rsidRDefault="00101BCC" w:rsidP="00101BCC">
      <w:pPr>
        <w:pStyle w:val="20"/>
        <w:shd w:val="clear" w:color="auto" w:fill="auto"/>
        <w:tabs>
          <w:tab w:val="left" w:pos="1058"/>
        </w:tabs>
        <w:spacing w:line="324" w:lineRule="exact"/>
        <w:ind w:left="-284" w:firstLine="709"/>
        <w:jc w:val="both"/>
        <w:rPr>
          <w:rFonts w:ascii="Arial" w:hAnsi="Arial" w:cs="Arial"/>
          <w:color w:val="000000"/>
          <w:sz w:val="24"/>
          <w:szCs w:val="24"/>
          <w:lang w:bidi="ru-RU"/>
        </w:rPr>
      </w:pPr>
      <w:proofErr w:type="spellStart"/>
      <w:r w:rsidRPr="00101BCC">
        <w:rPr>
          <w:rFonts w:ascii="Arial" w:hAnsi="Arial" w:cs="Arial"/>
          <w:color w:val="000000"/>
          <w:sz w:val="24"/>
          <w:szCs w:val="24"/>
          <w:lang w:bidi="ru-RU"/>
        </w:rPr>
        <w:t>д</w:t>
      </w:r>
      <w:proofErr w:type="spellEnd"/>
      <w:r w:rsidRPr="00101BCC">
        <w:rPr>
          <w:rFonts w:ascii="Arial" w:hAnsi="Arial" w:cs="Arial"/>
          <w:color w:val="000000"/>
          <w:sz w:val="24"/>
          <w:szCs w:val="24"/>
          <w:lang w:bidi="ru-RU"/>
        </w:rPr>
        <w:t>)</w:t>
      </w:r>
      <w:r w:rsidRPr="00101BCC">
        <w:rPr>
          <w:rFonts w:ascii="Arial" w:hAnsi="Arial" w:cs="Arial"/>
          <w:color w:val="000000"/>
          <w:sz w:val="24"/>
          <w:szCs w:val="24"/>
          <w:lang w:bidi="ru-RU"/>
        </w:rPr>
        <w:tab/>
      </w:r>
      <w:proofErr w:type="spellStart"/>
      <w:r w:rsidRPr="00101BCC">
        <w:rPr>
          <w:rFonts w:ascii="Arial" w:hAnsi="Arial" w:cs="Arial"/>
          <w:color w:val="000000"/>
          <w:sz w:val="24"/>
          <w:szCs w:val="24"/>
          <w:lang w:bidi="ru-RU"/>
        </w:rPr>
        <w:t>машино-место</w:t>
      </w:r>
      <w:proofErr w:type="spellEnd"/>
      <w:r w:rsidRPr="00101BCC">
        <w:rPr>
          <w:rFonts w:ascii="Arial" w:hAnsi="Arial" w:cs="Arial"/>
          <w:color w:val="000000"/>
          <w:sz w:val="24"/>
          <w:szCs w:val="24"/>
          <w:lang w:bidi="ru-RU"/>
        </w:rPr>
        <w:t xml:space="preserve"> (за исключением </w:t>
      </w:r>
      <w:proofErr w:type="spellStart"/>
      <w:r w:rsidRPr="00101BCC">
        <w:rPr>
          <w:rFonts w:ascii="Arial" w:hAnsi="Arial" w:cs="Arial"/>
          <w:color w:val="000000"/>
          <w:sz w:val="24"/>
          <w:szCs w:val="24"/>
          <w:lang w:bidi="ru-RU"/>
        </w:rPr>
        <w:t>машино-места</w:t>
      </w:r>
      <w:proofErr w:type="spellEnd"/>
      <w:r w:rsidRPr="00101BCC">
        <w:rPr>
          <w:rFonts w:ascii="Arial" w:hAnsi="Arial" w:cs="Arial"/>
          <w:color w:val="000000"/>
          <w:sz w:val="24"/>
          <w:szCs w:val="24"/>
          <w:lang w:bidi="ru-RU"/>
        </w:rPr>
        <w:t>, являющегося частью некапитального здания или сооружения);</w:t>
      </w:r>
    </w:p>
    <w:p w:rsidR="00101BCC" w:rsidRPr="00101BCC" w:rsidRDefault="00101BCC" w:rsidP="00101BCC">
      <w:pPr>
        <w:pStyle w:val="20"/>
        <w:shd w:val="clear" w:color="auto" w:fill="auto"/>
        <w:tabs>
          <w:tab w:val="left" w:pos="1058"/>
        </w:tabs>
        <w:spacing w:line="324" w:lineRule="exact"/>
        <w:ind w:left="-284" w:firstLine="709"/>
        <w:jc w:val="both"/>
        <w:rPr>
          <w:rFonts w:ascii="Arial" w:hAnsi="Arial" w:cs="Arial"/>
          <w:color w:val="000000"/>
          <w:sz w:val="24"/>
          <w:szCs w:val="24"/>
          <w:lang w:bidi="ru-RU"/>
        </w:rPr>
      </w:pPr>
      <w:r w:rsidRPr="00101BCC">
        <w:rPr>
          <w:rFonts w:ascii="Arial" w:hAnsi="Arial" w:cs="Arial"/>
          <w:color w:val="000000"/>
          <w:sz w:val="24"/>
          <w:szCs w:val="24"/>
          <w:lang w:bidi="ru-RU"/>
        </w:rPr>
        <w:t>ж) размещение сведений об адресах в государственном адресном реестре</w:t>
      </w:r>
    </w:p>
    <w:p w:rsidR="00101BCC" w:rsidRPr="00101BCC" w:rsidRDefault="00101BCC" w:rsidP="00101BCC">
      <w:pPr>
        <w:ind w:left="600" w:firstLine="709"/>
        <w:jc w:val="both"/>
        <w:rPr>
          <w:rFonts w:ascii="Arial" w:hAnsi="Arial" w:cs="Arial"/>
        </w:rPr>
      </w:pPr>
      <w:r w:rsidRPr="00101BCC">
        <w:rPr>
          <w:rFonts w:ascii="Arial" w:hAnsi="Arial" w:cs="Arial"/>
          <w:color w:val="000000"/>
          <w:lang w:bidi="ru-RU"/>
        </w:rPr>
        <w:t>1.2.Пункт 2.7.1. Административного регламента</w:t>
      </w:r>
      <w:r w:rsidRPr="00101BCC">
        <w:rPr>
          <w:rFonts w:ascii="Arial" w:hAnsi="Arial" w:cs="Arial"/>
        </w:rPr>
        <w:t xml:space="preserve"> изложить в новой редакции:</w:t>
      </w:r>
    </w:p>
    <w:p w:rsidR="00101BCC" w:rsidRPr="00101BCC" w:rsidRDefault="00101BCC" w:rsidP="00101BCC">
      <w:pPr>
        <w:ind w:left="600" w:firstLine="709"/>
        <w:jc w:val="both"/>
        <w:rPr>
          <w:rFonts w:ascii="Arial" w:hAnsi="Arial" w:cs="Arial"/>
        </w:rPr>
      </w:pPr>
      <w:r w:rsidRPr="00101BCC">
        <w:rPr>
          <w:rFonts w:ascii="Arial" w:hAnsi="Arial" w:cs="Arial"/>
        </w:rPr>
        <w:t>2.7.1.При присвоении адреса введенному в эксплуатацию объекту недвижимости:</w:t>
      </w:r>
    </w:p>
    <w:p w:rsidR="00101BCC" w:rsidRPr="00101BCC" w:rsidRDefault="00101BCC" w:rsidP="00101BCC">
      <w:pPr>
        <w:pStyle w:val="20"/>
        <w:shd w:val="clear" w:color="auto" w:fill="auto"/>
        <w:tabs>
          <w:tab w:val="left" w:pos="1041"/>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а)</w:t>
      </w:r>
      <w:r w:rsidRPr="00101BCC">
        <w:rPr>
          <w:rFonts w:ascii="Arial" w:hAnsi="Arial" w:cs="Arial"/>
          <w:color w:val="000000"/>
          <w:sz w:val="24"/>
          <w:szCs w:val="24"/>
          <w:lang w:bidi="ru-RU"/>
        </w:rPr>
        <w:tab/>
        <w:t xml:space="preserve">правоустанавливающие и (или) </w:t>
      </w:r>
      <w:proofErr w:type="spellStart"/>
      <w:r w:rsidRPr="00101BCC">
        <w:rPr>
          <w:rFonts w:ascii="Arial" w:hAnsi="Arial" w:cs="Arial"/>
          <w:color w:val="000000"/>
          <w:sz w:val="24"/>
          <w:szCs w:val="24"/>
          <w:lang w:bidi="ru-RU"/>
        </w:rPr>
        <w:t>правоудостоверяющие</w:t>
      </w:r>
      <w:proofErr w:type="spellEnd"/>
      <w:r w:rsidRPr="00101BCC">
        <w:rPr>
          <w:rFonts w:ascii="Arial" w:hAnsi="Arial" w:cs="Arial"/>
          <w:color w:val="000000"/>
          <w:sz w:val="24"/>
          <w:szCs w:val="24"/>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101BCC">
        <w:rPr>
          <w:rFonts w:ascii="Arial" w:hAnsi="Arial" w:cs="Arial"/>
          <w:color w:val="000000"/>
          <w:sz w:val="24"/>
          <w:szCs w:val="24"/>
          <w:lang w:bidi="ru-RU"/>
        </w:rPr>
        <w:t>строительства</w:t>
      </w:r>
      <w:proofErr w:type="gramEnd"/>
      <w:r w:rsidRPr="00101BCC">
        <w:rPr>
          <w:rFonts w:ascii="Arial" w:hAnsi="Arial" w:cs="Arial"/>
          <w:color w:val="000000"/>
          <w:sz w:val="24"/>
          <w:szCs w:val="24"/>
          <w:lang w:bidi="ru-RU"/>
        </w:rPr>
        <w:t xml:space="preserve"> которых получение разрешения на строительство не требуется, правоустанавливающие и </w:t>
      </w:r>
      <w:r w:rsidRPr="00101BCC">
        <w:rPr>
          <w:rFonts w:ascii="Arial" w:hAnsi="Arial" w:cs="Arial"/>
          <w:color w:val="000000"/>
          <w:sz w:val="24"/>
          <w:szCs w:val="24"/>
          <w:lang w:bidi="ru-RU"/>
        </w:rPr>
        <w:lastRenderedPageBreak/>
        <w:t xml:space="preserve">(или) </w:t>
      </w:r>
      <w:proofErr w:type="spellStart"/>
      <w:r w:rsidRPr="00101BCC">
        <w:rPr>
          <w:rFonts w:ascii="Arial" w:hAnsi="Arial" w:cs="Arial"/>
          <w:color w:val="000000"/>
          <w:sz w:val="24"/>
          <w:szCs w:val="24"/>
          <w:lang w:bidi="ru-RU"/>
        </w:rPr>
        <w:t>правоудостоверяющие</w:t>
      </w:r>
      <w:proofErr w:type="spellEnd"/>
      <w:r w:rsidRPr="00101BCC">
        <w:rPr>
          <w:rFonts w:ascii="Arial" w:hAnsi="Arial" w:cs="Arial"/>
          <w:color w:val="000000"/>
          <w:sz w:val="24"/>
          <w:szCs w:val="24"/>
          <w:lang w:bidi="ru-RU"/>
        </w:rPr>
        <w:t xml:space="preserve"> документы на земельный участок, на котором расположены указанное здание (строение), сооружение);</w:t>
      </w:r>
    </w:p>
    <w:p w:rsidR="00101BCC" w:rsidRPr="00101BCC" w:rsidRDefault="00101BCC" w:rsidP="00101BCC">
      <w:pPr>
        <w:pStyle w:val="20"/>
        <w:shd w:val="clear" w:color="auto" w:fill="auto"/>
        <w:tabs>
          <w:tab w:val="left" w:pos="896"/>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б)</w:t>
      </w:r>
      <w:r w:rsidRPr="00101BCC">
        <w:rPr>
          <w:rFonts w:ascii="Arial" w:hAnsi="Arial" w:cs="Arial"/>
          <w:color w:val="000000"/>
          <w:sz w:val="24"/>
          <w:szCs w:val="24"/>
          <w:lang w:bidi="ru-RU"/>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1BCC" w:rsidRPr="00101BCC" w:rsidRDefault="00101BCC" w:rsidP="00101BCC">
      <w:pPr>
        <w:pStyle w:val="20"/>
        <w:shd w:val="clear" w:color="auto" w:fill="auto"/>
        <w:tabs>
          <w:tab w:val="left" w:pos="1051"/>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в)</w:t>
      </w:r>
      <w:r w:rsidRPr="00101BCC">
        <w:rPr>
          <w:rFonts w:ascii="Arial" w:hAnsi="Arial" w:cs="Arial"/>
          <w:color w:val="000000"/>
          <w:sz w:val="24"/>
          <w:szCs w:val="24"/>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01BCC" w:rsidRPr="00101BCC" w:rsidRDefault="00101BCC" w:rsidP="00101BCC">
      <w:pPr>
        <w:pStyle w:val="20"/>
        <w:shd w:val="clear" w:color="auto" w:fill="auto"/>
        <w:tabs>
          <w:tab w:val="left" w:pos="1051"/>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г)</w:t>
      </w:r>
      <w:r w:rsidRPr="00101BCC">
        <w:rPr>
          <w:rFonts w:ascii="Arial" w:hAnsi="Arial" w:cs="Arial"/>
          <w:color w:val="000000"/>
          <w:sz w:val="24"/>
          <w:szCs w:val="24"/>
          <w:lang w:bidi="ru-RU"/>
        </w:rPr>
        <w:tab/>
        <w:t>сема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01BCC" w:rsidRPr="00101BCC" w:rsidRDefault="00101BCC" w:rsidP="00101BCC">
      <w:pPr>
        <w:pStyle w:val="20"/>
        <w:shd w:val="clear" w:color="auto" w:fill="auto"/>
        <w:tabs>
          <w:tab w:val="left" w:pos="1062"/>
        </w:tabs>
        <w:spacing w:line="324" w:lineRule="exact"/>
        <w:ind w:left="-284" w:firstLine="709"/>
        <w:jc w:val="both"/>
        <w:rPr>
          <w:rFonts w:ascii="Arial" w:hAnsi="Arial" w:cs="Arial"/>
          <w:sz w:val="24"/>
          <w:szCs w:val="24"/>
        </w:rPr>
      </w:pPr>
      <w:proofErr w:type="spellStart"/>
      <w:r w:rsidRPr="00101BCC">
        <w:rPr>
          <w:rFonts w:ascii="Arial" w:hAnsi="Arial" w:cs="Arial"/>
          <w:color w:val="000000"/>
          <w:sz w:val="24"/>
          <w:szCs w:val="24"/>
          <w:lang w:bidi="ru-RU"/>
        </w:rPr>
        <w:t>д</w:t>
      </w:r>
      <w:proofErr w:type="spellEnd"/>
      <w:r w:rsidRPr="00101BCC">
        <w:rPr>
          <w:rFonts w:ascii="Arial" w:hAnsi="Arial" w:cs="Arial"/>
          <w:color w:val="000000"/>
          <w:sz w:val="24"/>
          <w:szCs w:val="24"/>
          <w:lang w:bidi="ru-RU"/>
        </w:rPr>
        <w:t>)</w:t>
      </w:r>
      <w:r w:rsidRPr="00101BCC">
        <w:rPr>
          <w:rFonts w:ascii="Arial" w:hAnsi="Arial" w:cs="Arial"/>
          <w:color w:val="000000"/>
          <w:sz w:val="24"/>
          <w:szCs w:val="24"/>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w:t>
      </w:r>
    </w:p>
    <w:p w:rsidR="00101BCC" w:rsidRPr="00101BCC" w:rsidRDefault="00101BCC" w:rsidP="00101BCC">
      <w:pPr>
        <w:pStyle w:val="20"/>
        <w:shd w:val="clear" w:color="auto" w:fill="auto"/>
        <w:tabs>
          <w:tab w:val="left" w:pos="1062"/>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объекту адресации, поставленному на кадастровый учет);</w:t>
      </w:r>
    </w:p>
    <w:p w:rsidR="00101BCC" w:rsidRPr="00101BCC" w:rsidRDefault="00101BCC" w:rsidP="00101BCC">
      <w:pPr>
        <w:pStyle w:val="20"/>
        <w:shd w:val="clear" w:color="auto" w:fill="auto"/>
        <w:tabs>
          <w:tab w:val="left" w:pos="1044"/>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е)</w:t>
      </w:r>
      <w:r w:rsidRPr="00101BCC">
        <w:rPr>
          <w:rFonts w:ascii="Arial" w:hAnsi="Arial" w:cs="Arial"/>
          <w:color w:val="000000"/>
          <w:sz w:val="24"/>
          <w:szCs w:val="24"/>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01BCC" w:rsidRPr="00101BCC" w:rsidRDefault="00101BCC" w:rsidP="00101BCC">
      <w:pPr>
        <w:pStyle w:val="20"/>
        <w:shd w:val="clear" w:color="auto" w:fill="auto"/>
        <w:tabs>
          <w:tab w:val="left" w:pos="1101"/>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ж)</w:t>
      </w:r>
      <w:r w:rsidRPr="00101BCC">
        <w:rPr>
          <w:rFonts w:ascii="Arial" w:hAnsi="Arial" w:cs="Arial"/>
          <w:color w:val="000000"/>
          <w:sz w:val="24"/>
          <w:szCs w:val="24"/>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1BCC" w:rsidRPr="00101BCC" w:rsidRDefault="00101BCC" w:rsidP="00101BCC">
      <w:pPr>
        <w:pStyle w:val="20"/>
        <w:shd w:val="clear" w:color="auto" w:fill="auto"/>
        <w:tabs>
          <w:tab w:val="left" w:pos="1105"/>
        </w:tabs>
        <w:spacing w:line="324" w:lineRule="exact"/>
        <w:ind w:firstLine="709"/>
        <w:jc w:val="both"/>
        <w:rPr>
          <w:rFonts w:ascii="Arial" w:hAnsi="Arial" w:cs="Arial"/>
          <w:sz w:val="24"/>
          <w:szCs w:val="24"/>
        </w:rPr>
      </w:pPr>
      <w:proofErr w:type="spellStart"/>
      <w:r w:rsidRPr="00101BCC">
        <w:rPr>
          <w:rFonts w:ascii="Arial" w:hAnsi="Arial" w:cs="Arial"/>
          <w:color w:val="000000"/>
          <w:sz w:val="24"/>
          <w:szCs w:val="24"/>
          <w:lang w:bidi="ru-RU"/>
        </w:rPr>
        <w:t>з</w:t>
      </w:r>
      <w:proofErr w:type="spellEnd"/>
      <w:r w:rsidRPr="00101BCC">
        <w:rPr>
          <w:rFonts w:ascii="Arial" w:hAnsi="Arial" w:cs="Arial"/>
          <w:color w:val="000000"/>
          <w:sz w:val="24"/>
          <w:szCs w:val="24"/>
          <w:lang w:bidi="ru-RU"/>
        </w:rPr>
        <w:t>)</w:t>
      </w:r>
      <w:r w:rsidRPr="00101BCC">
        <w:rPr>
          <w:rFonts w:ascii="Arial" w:hAnsi="Arial" w:cs="Arial"/>
          <w:color w:val="000000"/>
          <w:sz w:val="24"/>
          <w:szCs w:val="24"/>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утвержденные Постановлением Правительства РФ от 19.11.2014 № 1221);</w:t>
      </w:r>
    </w:p>
    <w:p w:rsidR="00101BCC" w:rsidRPr="00101BCC" w:rsidRDefault="00101BCC" w:rsidP="00101BCC">
      <w:pPr>
        <w:pStyle w:val="20"/>
        <w:shd w:val="clear" w:color="auto" w:fill="auto"/>
        <w:tabs>
          <w:tab w:val="left" w:pos="1105"/>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и)</w:t>
      </w:r>
      <w:r w:rsidRPr="00101BCC">
        <w:rPr>
          <w:rFonts w:ascii="Arial" w:hAnsi="Arial" w:cs="Arial"/>
          <w:color w:val="000000"/>
          <w:sz w:val="24"/>
          <w:szCs w:val="24"/>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утвержденные Постановлением Правительства РФ от 19.11.2014 № 1221);</w:t>
      </w:r>
    </w:p>
    <w:p w:rsidR="00101BCC" w:rsidRPr="00101BCC" w:rsidRDefault="00101BCC" w:rsidP="00101BCC">
      <w:pPr>
        <w:ind w:left="600" w:firstLine="709"/>
        <w:jc w:val="both"/>
        <w:rPr>
          <w:rFonts w:ascii="Arial" w:hAnsi="Arial" w:cs="Arial"/>
        </w:rPr>
      </w:pPr>
      <w:r w:rsidRPr="00101BCC">
        <w:rPr>
          <w:rFonts w:ascii="Arial" w:hAnsi="Arial" w:cs="Arial"/>
        </w:rPr>
        <w:t>1.3.Пункт 2.5. Административного регламента изложить в новой редакции:</w:t>
      </w:r>
    </w:p>
    <w:p w:rsidR="00101BCC" w:rsidRPr="00101BCC" w:rsidRDefault="00101BCC" w:rsidP="00101BCC">
      <w:pPr>
        <w:pStyle w:val="20"/>
        <w:shd w:val="clear" w:color="auto" w:fill="auto"/>
        <w:spacing w:line="324" w:lineRule="exact"/>
        <w:ind w:firstLine="709"/>
        <w:jc w:val="both"/>
        <w:rPr>
          <w:rFonts w:ascii="Arial" w:hAnsi="Arial" w:cs="Arial"/>
          <w:sz w:val="24"/>
          <w:szCs w:val="24"/>
        </w:rPr>
      </w:pPr>
      <w:r w:rsidRPr="00101BCC">
        <w:rPr>
          <w:rFonts w:ascii="Arial" w:hAnsi="Arial" w:cs="Arial"/>
          <w:sz w:val="24"/>
          <w:szCs w:val="24"/>
        </w:rPr>
        <w:t>2.5.</w:t>
      </w:r>
      <w:r w:rsidRPr="00101BCC">
        <w:rPr>
          <w:rFonts w:ascii="Arial" w:hAnsi="Arial" w:cs="Arial"/>
          <w:color w:val="000000"/>
          <w:sz w:val="24"/>
          <w:szCs w:val="24"/>
          <w:lang w:bidi="ru-RU"/>
        </w:rPr>
        <w:t xml:space="preserve"> Решение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w:t>
      </w:r>
      <w:r w:rsidRPr="00101BCC">
        <w:rPr>
          <w:rFonts w:ascii="Arial" w:hAnsi="Arial" w:cs="Arial"/>
          <w:color w:val="000000"/>
          <w:sz w:val="24"/>
          <w:szCs w:val="24"/>
          <w:lang w:bidi="ru-RU"/>
        </w:rPr>
        <w:lastRenderedPageBreak/>
        <w:t>уполномоченным органом в срок не более чем 10 рабочих дней со дня поступления заявления.</w:t>
      </w:r>
    </w:p>
    <w:p w:rsidR="00101BCC" w:rsidRPr="00101BCC" w:rsidRDefault="00101BCC" w:rsidP="00101BCC">
      <w:pPr>
        <w:ind w:left="15" w:firstLine="709"/>
        <w:jc w:val="both"/>
        <w:rPr>
          <w:rFonts w:ascii="Arial" w:hAnsi="Arial" w:cs="Arial"/>
        </w:rPr>
      </w:pPr>
      <w:r w:rsidRPr="00101BCC">
        <w:rPr>
          <w:rFonts w:ascii="Arial" w:hAnsi="Arial" w:cs="Arial"/>
        </w:rPr>
        <w:t>2. Постановление вступает в силу в день, следующий за днём его официального опубликования в печатном здании «Верхнеингашский  вестник» Верхнеингашского сельсовета.</w:t>
      </w:r>
    </w:p>
    <w:p w:rsidR="00101BCC" w:rsidRPr="00101BCC" w:rsidRDefault="00101BCC" w:rsidP="00101BCC">
      <w:pPr>
        <w:ind w:firstLine="709"/>
        <w:jc w:val="both"/>
        <w:rPr>
          <w:rFonts w:ascii="Arial" w:hAnsi="Arial" w:cs="Arial"/>
        </w:rPr>
      </w:pPr>
    </w:p>
    <w:p w:rsidR="00101BCC" w:rsidRPr="00101BCC" w:rsidRDefault="00101BCC" w:rsidP="00101BCC">
      <w:pPr>
        <w:tabs>
          <w:tab w:val="left" w:pos="5655"/>
        </w:tabs>
        <w:suppressAutoHyphens/>
        <w:ind w:firstLine="709"/>
        <w:rPr>
          <w:rFonts w:ascii="Arial" w:hAnsi="Arial" w:cs="Arial"/>
          <w:kern w:val="2"/>
          <w:lang w:eastAsia="ar-SA"/>
        </w:rPr>
      </w:pPr>
    </w:p>
    <w:p w:rsidR="00101BCC" w:rsidRPr="00101BCC" w:rsidRDefault="00101BCC" w:rsidP="00101BCC">
      <w:pPr>
        <w:tabs>
          <w:tab w:val="left" w:pos="5655"/>
        </w:tabs>
        <w:suppressAutoHyphens/>
        <w:ind w:firstLine="709"/>
        <w:rPr>
          <w:rFonts w:ascii="Arial" w:hAnsi="Arial" w:cs="Arial"/>
          <w:kern w:val="2"/>
          <w:lang w:eastAsia="ar-SA"/>
        </w:rPr>
      </w:pPr>
      <w:r w:rsidRPr="00101BCC">
        <w:rPr>
          <w:rFonts w:ascii="Arial" w:hAnsi="Arial" w:cs="Arial"/>
          <w:kern w:val="2"/>
          <w:lang w:eastAsia="ar-SA"/>
        </w:rPr>
        <w:t xml:space="preserve">         Заместитель  Главы сельсовета</w:t>
      </w:r>
      <w:r w:rsidRPr="00101BCC">
        <w:rPr>
          <w:rFonts w:ascii="Arial" w:hAnsi="Arial" w:cs="Arial"/>
          <w:kern w:val="2"/>
          <w:lang w:eastAsia="ar-SA"/>
        </w:rPr>
        <w:tab/>
        <w:t xml:space="preserve">Е.И.Дорошкевич                   </w:t>
      </w:r>
    </w:p>
    <w:p w:rsidR="00101BCC" w:rsidRPr="00101BCC" w:rsidRDefault="00101BCC" w:rsidP="00101BCC">
      <w:pPr>
        <w:autoSpaceDE w:val="0"/>
        <w:autoSpaceDN w:val="0"/>
        <w:adjustRightInd w:val="0"/>
        <w:ind w:firstLine="709"/>
        <w:outlineLvl w:val="0"/>
        <w:rPr>
          <w:rFonts w:ascii="Arial" w:hAnsi="Arial" w:cs="Arial"/>
          <w:iCs/>
        </w:rPr>
      </w:pPr>
    </w:p>
    <w:p w:rsidR="00101BCC" w:rsidRPr="00101BCC" w:rsidRDefault="00101BCC" w:rsidP="00101BCC">
      <w:pPr>
        <w:autoSpaceDE w:val="0"/>
        <w:autoSpaceDN w:val="0"/>
        <w:adjustRightInd w:val="0"/>
        <w:ind w:firstLine="709"/>
        <w:jc w:val="right"/>
        <w:outlineLvl w:val="0"/>
        <w:rPr>
          <w:rFonts w:ascii="Arial" w:hAnsi="Arial" w:cs="Arial"/>
          <w:iCs/>
        </w:rPr>
      </w:pPr>
    </w:p>
    <w:p w:rsidR="00101BCC" w:rsidRPr="00101BCC" w:rsidRDefault="00101BCC" w:rsidP="00101BCC">
      <w:pPr>
        <w:autoSpaceDE w:val="0"/>
        <w:autoSpaceDN w:val="0"/>
        <w:adjustRightInd w:val="0"/>
        <w:ind w:firstLine="709"/>
        <w:jc w:val="right"/>
        <w:outlineLvl w:val="0"/>
        <w:rPr>
          <w:rFonts w:ascii="Arial" w:hAnsi="Arial" w:cs="Arial"/>
          <w:iCs/>
        </w:rPr>
      </w:pPr>
    </w:p>
    <w:p w:rsidR="00101BCC" w:rsidRPr="00101BCC" w:rsidRDefault="00101BCC" w:rsidP="00101BCC">
      <w:pPr>
        <w:autoSpaceDE w:val="0"/>
        <w:autoSpaceDN w:val="0"/>
        <w:adjustRightInd w:val="0"/>
        <w:ind w:firstLine="709"/>
        <w:jc w:val="right"/>
        <w:outlineLvl w:val="0"/>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Default="00101BCC" w:rsidP="00101BCC">
      <w:pPr>
        <w:ind w:firstLine="709"/>
        <w:rPr>
          <w:rFonts w:ascii="Arial" w:hAnsi="Arial" w:cs="Arial"/>
          <w:iCs/>
        </w:rPr>
      </w:pPr>
    </w:p>
    <w:p w:rsidR="00101BCC" w:rsidRPr="00101BCC" w:rsidRDefault="00101BCC" w:rsidP="00101BCC">
      <w:pPr>
        <w:ind w:firstLine="709"/>
        <w:rPr>
          <w:rFonts w:ascii="Arial" w:hAnsi="Arial" w:cs="Arial"/>
          <w:iCs/>
        </w:rPr>
      </w:pPr>
    </w:p>
    <w:p w:rsidR="00101BCC" w:rsidRPr="00101BCC" w:rsidRDefault="00101BCC" w:rsidP="00101BCC">
      <w:pPr>
        <w:ind w:firstLine="709"/>
        <w:rPr>
          <w:rFonts w:ascii="Arial" w:hAnsi="Arial" w:cs="Arial"/>
        </w:rPr>
      </w:pPr>
    </w:p>
    <w:p w:rsidR="00101BCC" w:rsidRPr="00101BCC" w:rsidRDefault="00101BCC" w:rsidP="00101BCC">
      <w:pPr>
        <w:autoSpaceDE w:val="0"/>
        <w:autoSpaceDN w:val="0"/>
        <w:adjustRightInd w:val="0"/>
        <w:ind w:firstLine="709"/>
        <w:jc w:val="right"/>
        <w:outlineLvl w:val="0"/>
        <w:rPr>
          <w:rFonts w:ascii="Arial" w:hAnsi="Arial" w:cs="Arial"/>
          <w:iCs/>
        </w:rPr>
      </w:pPr>
    </w:p>
    <w:p w:rsidR="00101BCC" w:rsidRPr="00101BCC" w:rsidRDefault="00101BCC" w:rsidP="00101BCC">
      <w:pPr>
        <w:autoSpaceDE w:val="0"/>
        <w:autoSpaceDN w:val="0"/>
        <w:adjustRightInd w:val="0"/>
        <w:ind w:firstLine="709"/>
        <w:jc w:val="right"/>
        <w:outlineLvl w:val="0"/>
        <w:rPr>
          <w:rFonts w:ascii="Arial" w:hAnsi="Arial" w:cs="Arial"/>
          <w:iCs/>
        </w:rPr>
      </w:pPr>
    </w:p>
    <w:p w:rsidR="00101BCC" w:rsidRPr="00101BCC" w:rsidRDefault="00101BCC" w:rsidP="00101BCC">
      <w:pPr>
        <w:autoSpaceDE w:val="0"/>
        <w:autoSpaceDN w:val="0"/>
        <w:adjustRightInd w:val="0"/>
        <w:ind w:firstLine="709"/>
        <w:jc w:val="right"/>
        <w:outlineLvl w:val="0"/>
        <w:rPr>
          <w:rFonts w:ascii="Arial" w:hAnsi="Arial" w:cs="Arial"/>
          <w:iCs/>
        </w:rPr>
      </w:pPr>
      <w:r w:rsidRPr="00101BCC">
        <w:rPr>
          <w:rFonts w:ascii="Arial" w:hAnsi="Arial" w:cs="Arial"/>
          <w:iCs/>
        </w:rPr>
        <w:lastRenderedPageBreak/>
        <w:t>Приложение к постановлению</w:t>
      </w:r>
    </w:p>
    <w:p w:rsidR="00101BCC" w:rsidRPr="00101BCC" w:rsidRDefault="00101BCC" w:rsidP="00101BCC">
      <w:pPr>
        <w:autoSpaceDE w:val="0"/>
        <w:autoSpaceDN w:val="0"/>
        <w:adjustRightInd w:val="0"/>
        <w:ind w:firstLine="709"/>
        <w:jc w:val="right"/>
        <w:outlineLvl w:val="0"/>
        <w:rPr>
          <w:rFonts w:ascii="Arial" w:hAnsi="Arial" w:cs="Arial"/>
          <w:iCs/>
        </w:rPr>
      </w:pPr>
      <w:r w:rsidRPr="00101BCC">
        <w:rPr>
          <w:rFonts w:ascii="Arial" w:hAnsi="Arial" w:cs="Arial"/>
          <w:iCs/>
        </w:rPr>
        <w:t>24.12.2018 № 65</w:t>
      </w:r>
    </w:p>
    <w:p w:rsidR="00101BCC" w:rsidRPr="00101BCC" w:rsidRDefault="00101BCC" w:rsidP="00101BCC">
      <w:pPr>
        <w:autoSpaceDE w:val="0"/>
        <w:autoSpaceDN w:val="0"/>
        <w:adjustRightInd w:val="0"/>
        <w:ind w:firstLine="709"/>
        <w:jc w:val="right"/>
        <w:outlineLvl w:val="0"/>
        <w:rPr>
          <w:rFonts w:ascii="Arial" w:hAnsi="Arial" w:cs="Arial"/>
          <w:iCs/>
        </w:rPr>
      </w:pPr>
      <w:r w:rsidRPr="00101BCC">
        <w:rPr>
          <w:rFonts w:ascii="Arial" w:hAnsi="Arial" w:cs="Arial"/>
          <w:iCs/>
        </w:rPr>
        <w:t>( в ред. от 11.08.2021 № 89)</w:t>
      </w:r>
    </w:p>
    <w:p w:rsidR="00101BCC" w:rsidRPr="00101BCC" w:rsidRDefault="00101BCC" w:rsidP="00101BCC">
      <w:pPr>
        <w:pStyle w:val="ConsPlusTitle"/>
        <w:ind w:firstLine="709"/>
        <w:jc w:val="center"/>
        <w:outlineLvl w:val="0"/>
        <w:rPr>
          <w:rFonts w:ascii="Arial" w:hAnsi="Arial" w:cs="Arial"/>
          <w:sz w:val="24"/>
          <w:szCs w:val="24"/>
        </w:rPr>
      </w:pPr>
    </w:p>
    <w:p w:rsidR="00101BCC" w:rsidRPr="00101BCC" w:rsidRDefault="00101BCC" w:rsidP="00101BCC">
      <w:pPr>
        <w:pStyle w:val="ConsPlusTitle"/>
        <w:ind w:firstLine="709"/>
        <w:jc w:val="center"/>
        <w:outlineLvl w:val="0"/>
        <w:rPr>
          <w:rFonts w:ascii="Arial" w:hAnsi="Arial" w:cs="Arial"/>
          <w:sz w:val="24"/>
          <w:szCs w:val="24"/>
        </w:rPr>
      </w:pPr>
      <w:r w:rsidRPr="00101BCC">
        <w:rPr>
          <w:rFonts w:ascii="Arial" w:hAnsi="Arial" w:cs="Arial"/>
          <w:sz w:val="24"/>
          <w:szCs w:val="24"/>
        </w:rPr>
        <w:t>АДМИНИСТРАТИВНЫЙ РЕГЛАМЕНТ</w:t>
      </w:r>
    </w:p>
    <w:p w:rsidR="00101BCC" w:rsidRPr="00101BCC" w:rsidRDefault="00101BCC" w:rsidP="00101BCC">
      <w:pPr>
        <w:pStyle w:val="ConsPlusTitle"/>
        <w:ind w:firstLine="709"/>
        <w:jc w:val="center"/>
        <w:outlineLvl w:val="0"/>
        <w:rPr>
          <w:rFonts w:ascii="Arial" w:hAnsi="Arial" w:cs="Arial"/>
          <w:sz w:val="24"/>
          <w:szCs w:val="24"/>
        </w:rPr>
      </w:pPr>
      <w:r w:rsidRPr="00101BCC">
        <w:rPr>
          <w:rFonts w:ascii="Arial" w:hAnsi="Arial" w:cs="Arial"/>
          <w:sz w:val="24"/>
          <w:szCs w:val="24"/>
        </w:rPr>
        <w:t>предоставления муниципальной услуги</w:t>
      </w:r>
    </w:p>
    <w:p w:rsidR="00101BCC" w:rsidRPr="00101BCC" w:rsidRDefault="00101BCC" w:rsidP="00101BCC">
      <w:pPr>
        <w:ind w:firstLine="709"/>
        <w:jc w:val="center"/>
        <w:rPr>
          <w:rFonts w:ascii="Arial" w:hAnsi="Arial" w:cs="Arial"/>
          <w:b/>
        </w:rPr>
      </w:pPr>
      <w:r w:rsidRPr="00101BCC">
        <w:rPr>
          <w:rFonts w:ascii="Arial" w:hAnsi="Arial" w:cs="Arial"/>
          <w:b/>
        </w:rPr>
        <w:t>«Присвоение адреса земельному участку и объекту недвижимости и внесение его в федеральную информационную адресную систему»</w:t>
      </w:r>
    </w:p>
    <w:p w:rsidR="00101BCC" w:rsidRPr="00101BCC" w:rsidRDefault="00101BCC" w:rsidP="00101BCC">
      <w:pPr>
        <w:pStyle w:val="ConsPlusNormal"/>
        <w:ind w:firstLine="709"/>
        <w:jc w:val="both"/>
        <w:outlineLvl w:val="0"/>
        <w:rPr>
          <w:b/>
          <w:bCs/>
          <w:sz w:val="24"/>
          <w:szCs w:val="24"/>
        </w:rPr>
      </w:pPr>
    </w:p>
    <w:p w:rsidR="00101BCC" w:rsidRPr="00101BCC" w:rsidRDefault="00101BCC" w:rsidP="00101BCC">
      <w:pPr>
        <w:pStyle w:val="ConsPlusNormal"/>
        <w:ind w:firstLine="709"/>
        <w:jc w:val="center"/>
        <w:outlineLvl w:val="1"/>
        <w:rPr>
          <w:b/>
          <w:sz w:val="24"/>
          <w:szCs w:val="24"/>
        </w:rPr>
      </w:pPr>
      <w:r w:rsidRPr="00101BCC">
        <w:rPr>
          <w:b/>
          <w:sz w:val="24"/>
          <w:szCs w:val="24"/>
        </w:rPr>
        <w:t>1. Общие положения</w:t>
      </w:r>
    </w:p>
    <w:p w:rsidR="00101BCC" w:rsidRPr="00101BCC" w:rsidRDefault="00101BCC" w:rsidP="00101BCC">
      <w:pPr>
        <w:ind w:firstLine="709"/>
        <w:jc w:val="both"/>
        <w:rPr>
          <w:rFonts w:ascii="Arial" w:hAnsi="Arial" w:cs="Arial"/>
        </w:rPr>
      </w:pPr>
      <w:r w:rsidRPr="00101BCC">
        <w:rPr>
          <w:rFonts w:ascii="Arial" w:hAnsi="Arial" w:cs="Arial"/>
        </w:rPr>
        <w:t>1.1 Настоящий административный регламент по предоставлению муниципальной услуги</w:t>
      </w:r>
      <w:r w:rsidRPr="00101BCC">
        <w:rPr>
          <w:rFonts w:ascii="Arial" w:hAnsi="Arial" w:cs="Arial"/>
          <w:bCs/>
          <w:i/>
        </w:rPr>
        <w:t xml:space="preserve"> </w:t>
      </w:r>
      <w:r w:rsidRPr="00101BCC">
        <w:rPr>
          <w:rFonts w:ascii="Arial" w:hAnsi="Arial" w:cs="Arial"/>
          <w:bCs/>
        </w:rPr>
        <w:t>«</w:t>
      </w:r>
      <w:r w:rsidRPr="00101BCC">
        <w:rPr>
          <w:rFonts w:ascii="Arial" w:hAnsi="Arial" w:cs="Arial"/>
        </w:rPr>
        <w:t>Присвоение адреса земельному участку и объекту недвижимости и внесение его в федеральную информационную адресную систему»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01BCC" w:rsidRPr="00101BCC" w:rsidRDefault="00101BCC" w:rsidP="00101BCC">
      <w:pPr>
        <w:ind w:firstLine="709"/>
        <w:rPr>
          <w:rFonts w:ascii="Arial" w:hAnsi="Arial" w:cs="Arial"/>
        </w:rPr>
      </w:pPr>
      <w:r w:rsidRPr="00101BCC">
        <w:rPr>
          <w:rFonts w:ascii="Arial" w:hAnsi="Arial" w:cs="Arial"/>
        </w:rPr>
        <w:t xml:space="preserve">1.2.   Регламент размещается на Интернет-сайте </w:t>
      </w:r>
      <w:proofErr w:type="spellStart"/>
      <w:r w:rsidRPr="00101BCC">
        <w:rPr>
          <w:rFonts w:ascii="Arial" w:hAnsi="Arial" w:cs="Arial"/>
        </w:rPr>
        <w:t>верхнеингашский.рф</w:t>
      </w:r>
      <w:proofErr w:type="spellEnd"/>
      <w:r w:rsidRPr="00101BCC">
        <w:rPr>
          <w:rFonts w:ascii="Arial" w:hAnsi="Arial" w:cs="Arial"/>
        </w:rPr>
        <w:t xml:space="preserve"> также на информационных стендах, расположенных  по адресу: с</w:t>
      </w:r>
      <w:proofErr w:type="gramStart"/>
      <w:r w:rsidRPr="00101BCC">
        <w:rPr>
          <w:rFonts w:ascii="Arial" w:hAnsi="Arial" w:cs="Arial"/>
        </w:rPr>
        <w:t>.В</w:t>
      </w:r>
      <w:proofErr w:type="gramEnd"/>
      <w:r w:rsidRPr="00101BCC">
        <w:rPr>
          <w:rFonts w:ascii="Arial" w:hAnsi="Arial" w:cs="Arial"/>
        </w:rPr>
        <w:t>ерхний Ингаш, ул. Центральная, 138.</w:t>
      </w:r>
    </w:p>
    <w:p w:rsidR="00101BCC" w:rsidRPr="00101BCC" w:rsidRDefault="00101BCC" w:rsidP="00101BCC">
      <w:pPr>
        <w:autoSpaceDE w:val="0"/>
        <w:autoSpaceDN w:val="0"/>
        <w:adjustRightInd w:val="0"/>
        <w:ind w:firstLine="709"/>
        <w:jc w:val="center"/>
        <w:outlineLvl w:val="1"/>
        <w:rPr>
          <w:rFonts w:ascii="Arial" w:hAnsi="Arial" w:cs="Arial"/>
          <w:b/>
          <w:color w:val="0D0D0D"/>
        </w:rPr>
      </w:pPr>
      <w:r w:rsidRPr="00101BCC">
        <w:rPr>
          <w:rFonts w:ascii="Arial" w:hAnsi="Arial" w:cs="Arial"/>
          <w:b/>
          <w:color w:val="0D0D0D"/>
        </w:rPr>
        <w:t>2. Стандарт предоставления муниципальной услуги</w:t>
      </w:r>
    </w:p>
    <w:p w:rsidR="00101BCC" w:rsidRPr="00101BCC" w:rsidRDefault="00101BCC" w:rsidP="00101BCC">
      <w:pPr>
        <w:ind w:firstLine="709"/>
        <w:jc w:val="both"/>
        <w:rPr>
          <w:rFonts w:ascii="Arial" w:hAnsi="Arial" w:cs="Arial"/>
        </w:rPr>
      </w:pPr>
      <w:r w:rsidRPr="00101BCC">
        <w:rPr>
          <w:rFonts w:ascii="Arial" w:hAnsi="Arial" w:cs="Arial"/>
        </w:rPr>
        <w:t>2.1. Наименование муниципальной услуги – Присвоение адреса земельному участку и объекту недвижимости и внесение его в федеральную информационную адресную систему</w:t>
      </w:r>
      <w:r w:rsidRPr="00101BCC">
        <w:rPr>
          <w:rFonts w:ascii="Arial" w:hAnsi="Arial" w:cs="Arial"/>
          <w:bCs/>
        </w:rPr>
        <w:t>»</w:t>
      </w:r>
      <w:r w:rsidRPr="00101BCC">
        <w:rPr>
          <w:rFonts w:ascii="Arial" w:hAnsi="Arial" w:cs="Arial"/>
        </w:rPr>
        <w:t xml:space="preserve"> - (далее – муниципальная услуга).</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xml:space="preserve">2.2. Предоставление муниципальной услуги осуществляется администрацией Верхнеингашского сельсовета (далее - администрация). Ответственным исполнителем муниципальной услуги является заместитель главы. </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Место нахождения: с</w:t>
      </w:r>
      <w:proofErr w:type="gramStart"/>
      <w:r w:rsidRPr="00101BCC">
        <w:rPr>
          <w:rFonts w:ascii="Arial" w:hAnsi="Arial" w:cs="Arial"/>
        </w:rPr>
        <w:t>.В</w:t>
      </w:r>
      <w:proofErr w:type="gramEnd"/>
      <w:r w:rsidRPr="00101BCC">
        <w:rPr>
          <w:rFonts w:ascii="Arial" w:hAnsi="Arial" w:cs="Arial"/>
        </w:rPr>
        <w:t>ерхний Ингаш, ул.Центральная д.138, Нижнеингашского района, Красноярского края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Почтовый адрес: 663827, с</w:t>
      </w:r>
      <w:proofErr w:type="gramStart"/>
      <w:r w:rsidRPr="00101BCC">
        <w:rPr>
          <w:rFonts w:ascii="Arial" w:hAnsi="Arial" w:cs="Arial"/>
        </w:rPr>
        <w:t>.В</w:t>
      </w:r>
      <w:proofErr w:type="gramEnd"/>
      <w:r w:rsidRPr="00101BCC">
        <w:rPr>
          <w:rFonts w:ascii="Arial" w:hAnsi="Arial" w:cs="Arial"/>
        </w:rPr>
        <w:t>ерхний Ингаш, Нижнеингашского района Красноярского края, ул. Центральная, 138</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Приёмные дни: понедельник - пятница</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График работы: с 8-00 до 16-00 понедельник-пятница (обеденный перерыв с 12-00 до 13-00)</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xml:space="preserve">Телефон/факс: 8(39171)37-3-37, адрес электронной почты: </w:t>
      </w:r>
      <w:r w:rsidRPr="00101BCC">
        <w:rPr>
          <w:rFonts w:ascii="Arial" w:hAnsi="Arial" w:cs="Arial"/>
          <w:lang w:val="en-US"/>
        </w:rPr>
        <w:t>v</w:t>
      </w:r>
      <w:r w:rsidRPr="00101BCC">
        <w:rPr>
          <w:rFonts w:ascii="Arial" w:hAnsi="Arial" w:cs="Arial"/>
        </w:rPr>
        <w:t>.</w:t>
      </w:r>
      <w:proofErr w:type="spellStart"/>
      <w:r w:rsidRPr="00101BCC">
        <w:rPr>
          <w:rFonts w:ascii="Arial" w:hAnsi="Arial" w:cs="Arial"/>
          <w:lang w:val="en-US"/>
        </w:rPr>
        <w:t>ingah</w:t>
      </w:r>
      <w:proofErr w:type="spellEnd"/>
      <w:r w:rsidRPr="00101BCC">
        <w:rPr>
          <w:rFonts w:ascii="Arial" w:hAnsi="Arial" w:cs="Arial"/>
        </w:rPr>
        <w:t>2011@</w:t>
      </w:r>
      <w:proofErr w:type="spellStart"/>
      <w:r w:rsidRPr="00101BCC">
        <w:rPr>
          <w:rFonts w:ascii="Arial" w:hAnsi="Arial" w:cs="Arial"/>
          <w:lang w:val="en-US"/>
        </w:rPr>
        <w:t>yandex</w:t>
      </w:r>
      <w:proofErr w:type="spellEnd"/>
      <w:r w:rsidRPr="00101BCC">
        <w:rPr>
          <w:rFonts w:ascii="Arial" w:hAnsi="Arial" w:cs="Arial"/>
        </w:rPr>
        <w:t>.</w:t>
      </w:r>
      <w:proofErr w:type="spellStart"/>
      <w:r w:rsidRPr="00101BCC">
        <w:rPr>
          <w:rFonts w:ascii="Arial" w:hAnsi="Arial" w:cs="Arial"/>
          <w:lang w:val="en-US"/>
        </w:rPr>
        <w:t>ru</w:t>
      </w:r>
      <w:proofErr w:type="spellEnd"/>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Информацию по процедуре предоставления муниципальной услуги можно получить у специалистов администрации сельсовета, ответственных за предоставление муниципальной услуги.</w:t>
      </w:r>
    </w:p>
    <w:p w:rsidR="00101BCC" w:rsidRPr="00101BCC" w:rsidRDefault="00101BCC" w:rsidP="00101BCC">
      <w:pPr>
        <w:pStyle w:val="Style3"/>
        <w:widowControl/>
        <w:spacing w:line="336" w:lineRule="exact"/>
        <w:ind w:firstLine="709"/>
        <w:rPr>
          <w:rFonts w:ascii="Arial" w:hAnsi="Arial" w:cs="Arial"/>
        </w:rPr>
      </w:pPr>
      <w:r w:rsidRPr="00101BCC">
        <w:rPr>
          <w:rFonts w:ascii="Arial" w:hAnsi="Arial" w:cs="Arial"/>
        </w:rPr>
        <w:t>2.3.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01BCC" w:rsidRPr="00101BCC" w:rsidRDefault="00101BCC" w:rsidP="00101BCC">
      <w:pPr>
        <w:pStyle w:val="Style3"/>
        <w:widowControl/>
        <w:spacing w:line="336" w:lineRule="exact"/>
        <w:ind w:firstLine="709"/>
        <w:rPr>
          <w:rFonts w:ascii="Arial" w:hAnsi="Arial" w:cs="Arial"/>
        </w:rPr>
      </w:pPr>
      <w:r w:rsidRPr="00101BCC">
        <w:rPr>
          <w:rFonts w:ascii="Arial" w:hAnsi="Arial" w:cs="Arial"/>
        </w:rPr>
        <w:t>а) право хозяйственного ведения;</w:t>
      </w:r>
    </w:p>
    <w:p w:rsidR="00101BCC" w:rsidRPr="00101BCC" w:rsidRDefault="00101BCC" w:rsidP="00101BCC">
      <w:pPr>
        <w:pStyle w:val="Style3"/>
        <w:widowControl/>
        <w:spacing w:line="336" w:lineRule="exact"/>
        <w:ind w:firstLine="709"/>
        <w:rPr>
          <w:rFonts w:ascii="Arial" w:hAnsi="Arial" w:cs="Arial"/>
        </w:rPr>
      </w:pPr>
      <w:r w:rsidRPr="00101BCC">
        <w:rPr>
          <w:rFonts w:ascii="Arial" w:hAnsi="Arial" w:cs="Arial"/>
        </w:rPr>
        <w:t>б) право оперативного управления;</w:t>
      </w:r>
    </w:p>
    <w:p w:rsidR="00101BCC" w:rsidRPr="00101BCC" w:rsidRDefault="00101BCC" w:rsidP="00101BCC">
      <w:pPr>
        <w:pStyle w:val="Style3"/>
        <w:widowControl/>
        <w:spacing w:line="336" w:lineRule="exact"/>
        <w:ind w:firstLine="709"/>
        <w:rPr>
          <w:rFonts w:ascii="Arial" w:hAnsi="Arial" w:cs="Arial"/>
        </w:rPr>
      </w:pPr>
      <w:r w:rsidRPr="00101BCC">
        <w:rPr>
          <w:rFonts w:ascii="Arial" w:hAnsi="Arial" w:cs="Arial"/>
        </w:rPr>
        <w:t>в) право пожизненно наследуемого владения;</w:t>
      </w:r>
    </w:p>
    <w:p w:rsidR="00101BCC" w:rsidRPr="00101BCC" w:rsidRDefault="00101BCC" w:rsidP="00101BCC">
      <w:pPr>
        <w:pStyle w:val="Style3"/>
        <w:widowControl/>
        <w:spacing w:line="336" w:lineRule="exact"/>
        <w:ind w:firstLine="709"/>
        <w:rPr>
          <w:rFonts w:ascii="Arial" w:hAnsi="Arial" w:cs="Arial"/>
        </w:rPr>
      </w:pPr>
      <w:r w:rsidRPr="00101BCC">
        <w:rPr>
          <w:rFonts w:ascii="Arial" w:hAnsi="Arial" w:cs="Arial"/>
        </w:rPr>
        <w:t>г) право постоянного (бессрочного) пользования.</w:t>
      </w:r>
    </w:p>
    <w:p w:rsidR="00101BCC" w:rsidRPr="00101BCC" w:rsidRDefault="00101BCC" w:rsidP="00101BCC">
      <w:pPr>
        <w:pStyle w:val="20"/>
        <w:shd w:val="clear" w:color="auto" w:fill="auto"/>
        <w:spacing w:line="280" w:lineRule="exact"/>
        <w:ind w:left="-284" w:firstLine="709"/>
        <w:rPr>
          <w:rFonts w:ascii="Arial" w:hAnsi="Arial" w:cs="Arial"/>
          <w:color w:val="000000"/>
          <w:sz w:val="24"/>
          <w:szCs w:val="24"/>
          <w:lang w:bidi="ru-RU"/>
        </w:rPr>
      </w:pPr>
      <w:r w:rsidRPr="00101BCC">
        <w:rPr>
          <w:rFonts w:ascii="Arial" w:hAnsi="Arial" w:cs="Arial"/>
          <w:sz w:val="24"/>
          <w:szCs w:val="24"/>
        </w:rPr>
        <w:t xml:space="preserve">2.4. </w:t>
      </w:r>
      <w:r w:rsidRPr="00101BCC">
        <w:rPr>
          <w:rFonts w:ascii="Arial" w:hAnsi="Arial" w:cs="Arial"/>
          <w:color w:val="000000"/>
          <w:sz w:val="24"/>
          <w:szCs w:val="24"/>
          <w:lang w:bidi="ru-RU"/>
        </w:rPr>
        <w:t>Результатом предоставления муниципальной услуги являются:</w:t>
      </w:r>
    </w:p>
    <w:p w:rsidR="00101BCC" w:rsidRPr="00101BCC" w:rsidRDefault="00101BCC" w:rsidP="00101BCC">
      <w:pPr>
        <w:pStyle w:val="20"/>
        <w:shd w:val="clear" w:color="auto" w:fill="auto"/>
        <w:spacing w:line="280" w:lineRule="exact"/>
        <w:ind w:left="-284" w:firstLine="709"/>
        <w:rPr>
          <w:rFonts w:ascii="Arial" w:hAnsi="Arial" w:cs="Arial"/>
          <w:color w:val="000000"/>
          <w:sz w:val="24"/>
          <w:szCs w:val="24"/>
          <w:lang w:bidi="ru-RU"/>
        </w:rPr>
      </w:pPr>
      <w:r w:rsidRPr="00101BCC">
        <w:rPr>
          <w:rFonts w:ascii="Arial" w:hAnsi="Arial" w:cs="Arial"/>
          <w:color w:val="000000"/>
          <w:sz w:val="24"/>
          <w:szCs w:val="24"/>
          <w:lang w:bidi="ru-RU"/>
        </w:rPr>
        <w:t>-Присвоение адреса объектам, адресации которого являются;</w:t>
      </w:r>
    </w:p>
    <w:p w:rsidR="00101BCC" w:rsidRPr="00101BCC" w:rsidRDefault="00101BCC" w:rsidP="00101BCC">
      <w:pPr>
        <w:pStyle w:val="20"/>
        <w:shd w:val="clear" w:color="auto" w:fill="auto"/>
        <w:spacing w:line="280" w:lineRule="exact"/>
        <w:ind w:left="-284" w:firstLine="709"/>
        <w:rPr>
          <w:rFonts w:ascii="Arial" w:hAnsi="Arial" w:cs="Arial"/>
          <w:sz w:val="24"/>
          <w:szCs w:val="24"/>
        </w:rPr>
      </w:pPr>
      <w:r w:rsidRPr="00101BCC">
        <w:rPr>
          <w:rFonts w:ascii="Arial" w:hAnsi="Arial" w:cs="Arial"/>
          <w:color w:val="000000"/>
          <w:sz w:val="24"/>
          <w:szCs w:val="24"/>
          <w:lang w:bidi="ru-RU"/>
        </w:rPr>
        <w:t>а)</w:t>
      </w:r>
      <w:r w:rsidRPr="00101BCC">
        <w:rPr>
          <w:rFonts w:ascii="Arial" w:hAnsi="Arial" w:cs="Arial"/>
          <w:color w:val="000000"/>
          <w:sz w:val="24"/>
          <w:szCs w:val="24"/>
          <w:lang w:bidi="ru-RU"/>
        </w:rPr>
        <w:tab/>
        <w:t xml:space="preserve">здание (строение, за исключением некапитального строения), в том </w:t>
      </w:r>
      <w:proofErr w:type="gramStart"/>
      <w:r w:rsidRPr="00101BCC">
        <w:rPr>
          <w:rFonts w:ascii="Arial" w:hAnsi="Arial" w:cs="Arial"/>
          <w:color w:val="000000"/>
          <w:sz w:val="24"/>
          <w:szCs w:val="24"/>
          <w:lang w:bidi="ru-RU"/>
        </w:rPr>
        <w:t>числе</w:t>
      </w:r>
      <w:proofErr w:type="gramEnd"/>
      <w:r w:rsidRPr="00101BCC">
        <w:rPr>
          <w:rFonts w:ascii="Arial" w:hAnsi="Arial" w:cs="Arial"/>
          <w:color w:val="000000"/>
          <w:sz w:val="24"/>
          <w:szCs w:val="24"/>
          <w:lang w:bidi="ru-RU"/>
        </w:rPr>
        <w:t xml:space="preserve"> </w:t>
      </w:r>
      <w:r w:rsidRPr="00101BCC">
        <w:rPr>
          <w:rFonts w:ascii="Arial" w:hAnsi="Arial" w:cs="Arial"/>
          <w:color w:val="000000"/>
          <w:sz w:val="24"/>
          <w:szCs w:val="24"/>
          <w:lang w:bidi="ru-RU"/>
        </w:rPr>
        <w:lastRenderedPageBreak/>
        <w:t>строительство которого не завершено;</w:t>
      </w:r>
    </w:p>
    <w:p w:rsidR="00101BCC" w:rsidRPr="00101BCC" w:rsidRDefault="00101BCC" w:rsidP="00101BCC">
      <w:pPr>
        <w:pStyle w:val="20"/>
        <w:shd w:val="clear" w:color="auto" w:fill="auto"/>
        <w:tabs>
          <w:tab w:val="left" w:pos="1065"/>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 xml:space="preserve">б) сооружение (за исключением некапитального сооружения и линейного объекта), в том </w:t>
      </w:r>
      <w:proofErr w:type="gramStart"/>
      <w:r w:rsidRPr="00101BCC">
        <w:rPr>
          <w:rFonts w:ascii="Arial" w:hAnsi="Arial" w:cs="Arial"/>
          <w:color w:val="000000"/>
          <w:sz w:val="24"/>
          <w:szCs w:val="24"/>
          <w:lang w:bidi="ru-RU"/>
        </w:rPr>
        <w:t>числе</w:t>
      </w:r>
      <w:proofErr w:type="gramEnd"/>
      <w:r w:rsidRPr="00101BCC">
        <w:rPr>
          <w:rFonts w:ascii="Arial" w:hAnsi="Arial" w:cs="Arial"/>
          <w:color w:val="000000"/>
          <w:sz w:val="24"/>
          <w:szCs w:val="24"/>
          <w:lang w:bidi="ru-RU"/>
        </w:rPr>
        <w:t xml:space="preserve"> строительство которого не завершено;</w:t>
      </w:r>
    </w:p>
    <w:p w:rsidR="00101BCC" w:rsidRPr="00101BCC" w:rsidRDefault="00101BCC" w:rsidP="00101BCC">
      <w:pPr>
        <w:pStyle w:val="20"/>
        <w:shd w:val="clear" w:color="auto" w:fill="auto"/>
        <w:tabs>
          <w:tab w:val="left" w:pos="1246"/>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в</w:t>
      </w:r>
      <w:proofErr w:type="gramStart"/>
      <w:r w:rsidRPr="00101BCC">
        <w:rPr>
          <w:rFonts w:ascii="Arial" w:hAnsi="Arial" w:cs="Arial"/>
          <w:color w:val="000000"/>
          <w:sz w:val="24"/>
          <w:szCs w:val="24"/>
          <w:lang w:bidi="ru-RU"/>
        </w:rPr>
        <w:t>)з</w:t>
      </w:r>
      <w:proofErr w:type="gramEnd"/>
      <w:r w:rsidRPr="00101BCC">
        <w:rPr>
          <w:rFonts w:ascii="Arial" w:hAnsi="Arial" w:cs="Arial"/>
          <w:color w:val="000000"/>
          <w:sz w:val="24"/>
          <w:szCs w:val="24"/>
          <w:lang w:bidi="ru-RU"/>
        </w:rPr>
        <w:t>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01BCC" w:rsidRPr="00101BCC" w:rsidRDefault="00101BCC" w:rsidP="00101BCC">
      <w:pPr>
        <w:pStyle w:val="20"/>
        <w:shd w:val="clear" w:color="auto" w:fill="auto"/>
        <w:tabs>
          <w:tab w:val="left" w:pos="1089"/>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г</w:t>
      </w:r>
      <w:proofErr w:type="gramStart"/>
      <w:r w:rsidRPr="00101BCC">
        <w:rPr>
          <w:rFonts w:ascii="Arial" w:hAnsi="Arial" w:cs="Arial"/>
          <w:color w:val="000000"/>
          <w:sz w:val="24"/>
          <w:szCs w:val="24"/>
          <w:lang w:bidi="ru-RU"/>
        </w:rPr>
        <w:t>)п</w:t>
      </w:r>
      <w:proofErr w:type="gramEnd"/>
      <w:r w:rsidRPr="00101BCC">
        <w:rPr>
          <w:rFonts w:ascii="Arial" w:hAnsi="Arial" w:cs="Arial"/>
          <w:color w:val="000000"/>
          <w:sz w:val="24"/>
          <w:szCs w:val="24"/>
          <w:lang w:bidi="ru-RU"/>
        </w:rPr>
        <w:t>омещение, являющееся частью объекта капитального строительства;</w:t>
      </w:r>
    </w:p>
    <w:p w:rsidR="00101BCC" w:rsidRPr="00101BCC" w:rsidRDefault="00101BCC" w:rsidP="00101BCC">
      <w:pPr>
        <w:pStyle w:val="20"/>
        <w:shd w:val="clear" w:color="auto" w:fill="auto"/>
        <w:tabs>
          <w:tab w:val="left" w:pos="1058"/>
        </w:tabs>
        <w:spacing w:line="324" w:lineRule="exact"/>
        <w:ind w:left="-284" w:firstLine="709"/>
        <w:jc w:val="both"/>
        <w:rPr>
          <w:rFonts w:ascii="Arial" w:hAnsi="Arial" w:cs="Arial"/>
          <w:color w:val="000000"/>
          <w:sz w:val="24"/>
          <w:szCs w:val="24"/>
          <w:lang w:bidi="ru-RU"/>
        </w:rPr>
      </w:pPr>
      <w:proofErr w:type="spellStart"/>
      <w:r w:rsidRPr="00101BCC">
        <w:rPr>
          <w:rFonts w:ascii="Arial" w:hAnsi="Arial" w:cs="Arial"/>
          <w:color w:val="000000"/>
          <w:sz w:val="24"/>
          <w:szCs w:val="24"/>
          <w:lang w:bidi="ru-RU"/>
        </w:rPr>
        <w:t>д</w:t>
      </w:r>
      <w:proofErr w:type="spellEnd"/>
      <w:proofErr w:type="gramStart"/>
      <w:r w:rsidRPr="00101BCC">
        <w:rPr>
          <w:rFonts w:ascii="Arial" w:hAnsi="Arial" w:cs="Arial"/>
          <w:color w:val="000000"/>
          <w:sz w:val="24"/>
          <w:szCs w:val="24"/>
          <w:lang w:bidi="ru-RU"/>
        </w:rPr>
        <w:t>)</w:t>
      </w:r>
      <w:proofErr w:type="spellStart"/>
      <w:r w:rsidRPr="00101BCC">
        <w:rPr>
          <w:rFonts w:ascii="Arial" w:hAnsi="Arial" w:cs="Arial"/>
          <w:color w:val="000000"/>
          <w:sz w:val="24"/>
          <w:szCs w:val="24"/>
          <w:lang w:bidi="ru-RU"/>
        </w:rPr>
        <w:t>м</w:t>
      </w:r>
      <w:proofErr w:type="gramEnd"/>
      <w:r w:rsidRPr="00101BCC">
        <w:rPr>
          <w:rFonts w:ascii="Arial" w:hAnsi="Arial" w:cs="Arial"/>
          <w:color w:val="000000"/>
          <w:sz w:val="24"/>
          <w:szCs w:val="24"/>
          <w:lang w:bidi="ru-RU"/>
        </w:rPr>
        <w:t>ашино-место</w:t>
      </w:r>
      <w:proofErr w:type="spellEnd"/>
      <w:r w:rsidRPr="00101BCC">
        <w:rPr>
          <w:rFonts w:ascii="Arial" w:hAnsi="Arial" w:cs="Arial"/>
          <w:color w:val="000000"/>
          <w:sz w:val="24"/>
          <w:szCs w:val="24"/>
          <w:lang w:bidi="ru-RU"/>
        </w:rPr>
        <w:t xml:space="preserve"> (за исключением </w:t>
      </w:r>
      <w:proofErr w:type="spellStart"/>
      <w:r w:rsidRPr="00101BCC">
        <w:rPr>
          <w:rFonts w:ascii="Arial" w:hAnsi="Arial" w:cs="Arial"/>
          <w:color w:val="000000"/>
          <w:sz w:val="24"/>
          <w:szCs w:val="24"/>
          <w:lang w:bidi="ru-RU"/>
        </w:rPr>
        <w:t>машино-места</w:t>
      </w:r>
      <w:proofErr w:type="spellEnd"/>
      <w:r w:rsidRPr="00101BCC">
        <w:rPr>
          <w:rFonts w:ascii="Arial" w:hAnsi="Arial" w:cs="Arial"/>
          <w:color w:val="000000"/>
          <w:sz w:val="24"/>
          <w:szCs w:val="24"/>
          <w:lang w:bidi="ru-RU"/>
        </w:rPr>
        <w:t>, являющегося частью некапитального здания или сооружения);</w:t>
      </w:r>
    </w:p>
    <w:p w:rsidR="00101BCC" w:rsidRPr="00101BCC" w:rsidRDefault="00101BCC" w:rsidP="00101BCC">
      <w:pPr>
        <w:pStyle w:val="20"/>
        <w:shd w:val="clear" w:color="auto" w:fill="auto"/>
        <w:tabs>
          <w:tab w:val="left" w:pos="1058"/>
        </w:tabs>
        <w:spacing w:line="324" w:lineRule="exact"/>
        <w:ind w:left="-284" w:firstLine="709"/>
        <w:jc w:val="both"/>
        <w:rPr>
          <w:rFonts w:ascii="Arial" w:hAnsi="Arial" w:cs="Arial"/>
          <w:color w:val="000000"/>
          <w:sz w:val="24"/>
          <w:szCs w:val="24"/>
          <w:lang w:bidi="ru-RU"/>
        </w:rPr>
      </w:pPr>
      <w:r w:rsidRPr="00101BCC">
        <w:rPr>
          <w:rFonts w:ascii="Arial" w:hAnsi="Arial" w:cs="Arial"/>
          <w:color w:val="000000"/>
          <w:sz w:val="24"/>
          <w:szCs w:val="24"/>
          <w:lang w:bidi="ru-RU"/>
        </w:rPr>
        <w:t>ж) размещение сведений об адресах в государственном адресном реестре</w:t>
      </w:r>
    </w:p>
    <w:p w:rsidR="00101BCC" w:rsidRPr="00101BCC" w:rsidRDefault="00101BCC" w:rsidP="00101BCC">
      <w:pPr>
        <w:pStyle w:val="af"/>
        <w:spacing w:line="312" w:lineRule="atLeast"/>
        <w:ind w:firstLine="709"/>
        <w:jc w:val="both"/>
        <w:rPr>
          <w:rFonts w:ascii="Arial" w:hAnsi="Arial" w:cs="Arial"/>
          <w:color w:val="000000"/>
        </w:rPr>
      </w:pPr>
      <w:r w:rsidRPr="00101BCC">
        <w:rPr>
          <w:rFonts w:ascii="Arial" w:hAnsi="Arial" w:cs="Arial"/>
        </w:rPr>
        <w:t xml:space="preserve">2.5. </w:t>
      </w:r>
      <w:r w:rsidRPr="00101BCC">
        <w:rPr>
          <w:rFonts w:ascii="Arial" w:hAnsi="Arial" w:cs="Arial"/>
          <w:color w:val="000000"/>
          <w:lang w:bidi="ru-RU"/>
        </w:rPr>
        <w:t>Решение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bCs/>
        </w:rPr>
        <w:t xml:space="preserve">2.6. Правовыми основаниями для предоставления муниципальной </w:t>
      </w:r>
      <w:r w:rsidRPr="00101BCC">
        <w:rPr>
          <w:rFonts w:ascii="Arial" w:hAnsi="Arial" w:cs="Arial"/>
        </w:rPr>
        <w:t>услуги является: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xml:space="preserve">- </w:t>
      </w:r>
      <w:hyperlink r:id="rId6" w:history="1">
        <w:r w:rsidRPr="00101BCC">
          <w:rPr>
            <w:rStyle w:val="af0"/>
            <w:rFonts w:ascii="Arial" w:hAnsi="Arial" w:cs="Arial"/>
            <w:color w:val="auto"/>
            <w:u w:val="none"/>
          </w:rPr>
          <w:t>Конституция</w:t>
        </w:r>
      </w:hyperlink>
      <w:r w:rsidRPr="00101BCC">
        <w:rPr>
          <w:rFonts w:ascii="Arial" w:hAnsi="Arial" w:cs="Arial"/>
        </w:rPr>
        <w:t xml:space="preserve">  Российской Федерации;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xml:space="preserve">- Федеральный  </w:t>
      </w:r>
      <w:hyperlink r:id="rId7" w:history="1">
        <w:r w:rsidRPr="00101BCC">
          <w:rPr>
            <w:rStyle w:val="af0"/>
            <w:rFonts w:ascii="Arial" w:hAnsi="Arial" w:cs="Arial"/>
            <w:color w:val="auto"/>
            <w:u w:val="none"/>
          </w:rPr>
          <w:t>закон</w:t>
        </w:r>
      </w:hyperlink>
      <w:r w:rsidRPr="00101BCC">
        <w:rPr>
          <w:rFonts w:ascii="Arial" w:hAnsi="Arial" w:cs="Arial"/>
        </w:rPr>
        <w:t xml:space="preserve">  от 06.10.2003 № 131-ФЗ «Об общих принципах организации местного самоуправления в Российской Федерации»; </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 xml:space="preserve"> - Федеральный </w:t>
      </w:r>
      <w:hyperlink r:id="rId8" w:history="1">
        <w:r w:rsidRPr="00101BCC">
          <w:rPr>
            <w:rStyle w:val="af0"/>
            <w:rFonts w:ascii="Arial" w:hAnsi="Arial" w:cs="Arial"/>
            <w:bCs/>
            <w:color w:val="auto"/>
            <w:u w:val="none"/>
          </w:rPr>
          <w:t>закон</w:t>
        </w:r>
      </w:hyperlink>
      <w:r w:rsidRPr="00101BCC">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101BCC" w:rsidRPr="00101BCC" w:rsidRDefault="00101BCC" w:rsidP="00101BCC">
      <w:pPr>
        <w:autoSpaceDE w:val="0"/>
        <w:autoSpaceDN w:val="0"/>
        <w:adjustRightInd w:val="0"/>
        <w:ind w:firstLine="709"/>
        <w:jc w:val="both"/>
        <w:outlineLvl w:val="2"/>
        <w:rPr>
          <w:rFonts w:ascii="Arial" w:hAnsi="Arial" w:cs="Arial"/>
        </w:rPr>
      </w:pPr>
      <w:r w:rsidRPr="00101BCC">
        <w:rPr>
          <w:rFonts w:ascii="Arial" w:hAnsi="Arial" w:cs="Arial"/>
        </w:rPr>
        <w:t xml:space="preserve">- Федеральный закон  от 27.07.2010 № 210-ФЗ «Об </w:t>
      </w:r>
      <w:r w:rsidRPr="00101BCC">
        <w:rPr>
          <w:rFonts w:ascii="Arial" w:hAnsi="Arial" w:cs="Arial"/>
          <w:bCs/>
        </w:rPr>
        <w:t>организации предоставления государственных и муниципальных услуг»</w:t>
      </w:r>
      <w:r w:rsidRPr="00101BCC">
        <w:rPr>
          <w:rFonts w:ascii="Arial" w:hAnsi="Arial" w:cs="Arial"/>
        </w:rPr>
        <w:t>.</w:t>
      </w:r>
    </w:p>
    <w:p w:rsidR="00101BCC" w:rsidRPr="00101BCC" w:rsidRDefault="00101BCC" w:rsidP="00101BCC">
      <w:pPr>
        <w:autoSpaceDE w:val="0"/>
        <w:autoSpaceDN w:val="0"/>
        <w:adjustRightInd w:val="0"/>
        <w:ind w:firstLine="709"/>
        <w:jc w:val="both"/>
        <w:outlineLvl w:val="2"/>
        <w:rPr>
          <w:rFonts w:ascii="Arial" w:hAnsi="Arial" w:cs="Arial"/>
        </w:rPr>
      </w:pPr>
      <w:r w:rsidRPr="00101BCC">
        <w:rPr>
          <w:rFonts w:ascii="Arial" w:hAnsi="Arial" w:cs="Arial"/>
        </w:rPr>
        <w:t>-  Правила присвоения, изменения и аннулирования адресов, утвержденные Постановлением Правительства РФ от 19.11.2014 г. №1221</w:t>
      </w:r>
    </w:p>
    <w:p w:rsidR="00101BCC" w:rsidRPr="00101BCC" w:rsidRDefault="00101BCC" w:rsidP="00101BCC">
      <w:pPr>
        <w:autoSpaceDE w:val="0"/>
        <w:autoSpaceDN w:val="0"/>
        <w:adjustRightInd w:val="0"/>
        <w:ind w:firstLine="709"/>
        <w:jc w:val="both"/>
        <w:outlineLvl w:val="2"/>
        <w:rPr>
          <w:rFonts w:ascii="Arial" w:hAnsi="Arial" w:cs="Arial"/>
          <w:i/>
        </w:rPr>
      </w:pPr>
      <w:r w:rsidRPr="00101BCC">
        <w:rPr>
          <w:rFonts w:ascii="Arial" w:hAnsi="Arial" w:cs="Arial"/>
        </w:rPr>
        <w:t xml:space="preserve">- </w:t>
      </w:r>
      <w:hyperlink r:id="rId9" w:history="1">
        <w:r w:rsidRPr="00101BCC">
          <w:rPr>
            <w:rStyle w:val="af0"/>
            <w:rFonts w:ascii="Arial" w:hAnsi="Arial" w:cs="Arial"/>
            <w:color w:val="auto"/>
            <w:u w:val="none"/>
          </w:rPr>
          <w:t>Устав</w:t>
        </w:r>
      </w:hyperlink>
      <w:r w:rsidRPr="00101BCC">
        <w:rPr>
          <w:rFonts w:ascii="Arial" w:hAnsi="Arial" w:cs="Arial"/>
        </w:rPr>
        <w:t xml:space="preserve"> Верхнеингашского сельсовета Нижнеингашского района</w:t>
      </w:r>
      <w:r w:rsidRPr="00101BCC">
        <w:rPr>
          <w:rFonts w:ascii="Arial" w:hAnsi="Arial" w:cs="Arial"/>
          <w:i/>
        </w:rPr>
        <w:t>.</w:t>
      </w:r>
    </w:p>
    <w:p w:rsidR="00101BCC" w:rsidRPr="00101BCC" w:rsidRDefault="00101BCC" w:rsidP="00101BCC">
      <w:pPr>
        <w:autoSpaceDE w:val="0"/>
        <w:autoSpaceDN w:val="0"/>
        <w:adjustRightInd w:val="0"/>
        <w:ind w:firstLine="709"/>
        <w:jc w:val="both"/>
        <w:rPr>
          <w:rFonts w:ascii="Arial" w:hAnsi="Arial" w:cs="Arial"/>
          <w:bCs/>
        </w:rPr>
      </w:pPr>
      <w:r w:rsidRPr="00101BCC">
        <w:rPr>
          <w:rFonts w:ascii="Arial" w:hAnsi="Arial" w:cs="Arial"/>
          <w:bCs/>
        </w:rPr>
        <w:t>2.7. Исчерпывающий перечень документов, необходимых для предоставления муниципальной услуги (далее - документы).</w:t>
      </w:r>
    </w:p>
    <w:p w:rsidR="00101BCC" w:rsidRPr="00101BCC" w:rsidRDefault="00101BCC" w:rsidP="00101BCC">
      <w:pPr>
        <w:autoSpaceDE w:val="0"/>
        <w:autoSpaceDN w:val="0"/>
        <w:adjustRightInd w:val="0"/>
        <w:ind w:firstLine="709"/>
        <w:jc w:val="both"/>
        <w:rPr>
          <w:rFonts w:ascii="Arial" w:hAnsi="Arial" w:cs="Arial"/>
        </w:rPr>
      </w:pPr>
      <w:r w:rsidRPr="00101BCC">
        <w:rPr>
          <w:rFonts w:ascii="Arial" w:hAnsi="Arial" w:cs="Arial"/>
        </w:rPr>
        <w:t xml:space="preserve">1) </w:t>
      </w:r>
      <w:proofErr w:type="gramStart"/>
      <w:r w:rsidRPr="00101BCC">
        <w:rPr>
          <w:rFonts w:ascii="Arial" w:hAnsi="Arial" w:cs="Arial"/>
        </w:rPr>
        <w:t>Заявление</w:t>
      </w:r>
      <w:proofErr w:type="gramEnd"/>
      <w:r w:rsidRPr="00101BCC">
        <w:rPr>
          <w:rFonts w:ascii="Arial" w:hAnsi="Arial" w:cs="Arial"/>
        </w:rPr>
        <w:t xml:space="preserve"> к которому прилагаются:</w:t>
      </w:r>
    </w:p>
    <w:p w:rsidR="00101BCC" w:rsidRPr="00101BCC" w:rsidRDefault="00101BCC" w:rsidP="00101BCC">
      <w:pPr>
        <w:pStyle w:val="Style5"/>
        <w:widowControl/>
        <w:tabs>
          <w:tab w:val="left" w:pos="917"/>
        </w:tabs>
        <w:spacing w:line="336" w:lineRule="exact"/>
        <w:ind w:firstLine="709"/>
        <w:rPr>
          <w:rStyle w:val="af1"/>
          <w:rFonts w:ascii="Arial" w:hAnsi="Arial" w:cs="Arial"/>
        </w:rPr>
      </w:pPr>
      <w:r w:rsidRPr="00101BCC">
        <w:rPr>
          <w:rFonts w:ascii="Arial" w:hAnsi="Arial" w:cs="Arial"/>
        </w:rPr>
        <w:t>2.7.1. При присвоении адреса введенному в эксплуатацию объекту недвижимости:</w:t>
      </w:r>
      <w:r w:rsidRPr="00101BCC">
        <w:rPr>
          <w:rStyle w:val="af1"/>
          <w:rFonts w:ascii="Arial" w:hAnsi="Arial" w:cs="Arial"/>
        </w:rPr>
        <w:t xml:space="preserve"> </w:t>
      </w:r>
    </w:p>
    <w:p w:rsidR="00101BCC" w:rsidRPr="00101BCC" w:rsidRDefault="00101BCC" w:rsidP="00101BCC">
      <w:pPr>
        <w:pStyle w:val="20"/>
        <w:shd w:val="clear" w:color="auto" w:fill="auto"/>
        <w:tabs>
          <w:tab w:val="left" w:pos="1041"/>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а</w:t>
      </w:r>
      <w:proofErr w:type="gramStart"/>
      <w:r w:rsidRPr="00101BCC">
        <w:rPr>
          <w:rFonts w:ascii="Arial" w:hAnsi="Arial" w:cs="Arial"/>
          <w:color w:val="000000"/>
          <w:sz w:val="24"/>
          <w:szCs w:val="24"/>
          <w:lang w:bidi="ru-RU"/>
        </w:rPr>
        <w:t>)п</w:t>
      </w:r>
      <w:proofErr w:type="gramEnd"/>
      <w:r w:rsidRPr="00101BCC">
        <w:rPr>
          <w:rFonts w:ascii="Arial" w:hAnsi="Arial" w:cs="Arial"/>
          <w:color w:val="000000"/>
          <w:sz w:val="24"/>
          <w:szCs w:val="24"/>
          <w:lang w:bidi="ru-RU"/>
        </w:rPr>
        <w:t xml:space="preserve">равоустанавливающие и (или) </w:t>
      </w:r>
      <w:proofErr w:type="spellStart"/>
      <w:r w:rsidRPr="00101BCC">
        <w:rPr>
          <w:rFonts w:ascii="Arial" w:hAnsi="Arial" w:cs="Arial"/>
          <w:color w:val="000000"/>
          <w:sz w:val="24"/>
          <w:szCs w:val="24"/>
          <w:lang w:bidi="ru-RU"/>
        </w:rPr>
        <w:t>правоудостоверяющие</w:t>
      </w:r>
      <w:proofErr w:type="spellEnd"/>
      <w:r w:rsidRPr="00101BCC">
        <w:rPr>
          <w:rFonts w:ascii="Arial" w:hAnsi="Arial" w:cs="Arial"/>
          <w:color w:val="000000"/>
          <w:sz w:val="24"/>
          <w:szCs w:val="24"/>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01BCC">
        <w:rPr>
          <w:rFonts w:ascii="Arial" w:hAnsi="Arial" w:cs="Arial"/>
          <w:color w:val="000000"/>
          <w:sz w:val="24"/>
          <w:szCs w:val="24"/>
          <w:lang w:bidi="ru-RU"/>
        </w:rPr>
        <w:t>правоудостоверяющие</w:t>
      </w:r>
      <w:proofErr w:type="spellEnd"/>
      <w:r w:rsidRPr="00101BCC">
        <w:rPr>
          <w:rFonts w:ascii="Arial" w:hAnsi="Arial" w:cs="Arial"/>
          <w:color w:val="000000"/>
          <w:sz w:val="24"/>
          <w:szCs w:val="24"/>
          <w:lang w:bidi="ru-RU"/>
        </w:rPr>
        <w:t xml:space="preserve"> документы на земельный участок, на котором расположены указанное здание (строение), сооружение);</w:t>
      </w:r>
    </w:p>
    <w:p w:rsidR="00101BCC" w:rsidRPr="00101BCC" w:rsidRDefault="00101BCC" w:rsidP="00101BCC">
      <w:pPr>
        <w:pStyle w:val="20"/>
        <w:shd w:val="clear" w:color="auto" w:fill="auto"/>
        <w:tabs>
          <w:tab w:val="left" w:pos="896"/>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б</w:t>
      </w:r>
      <w:proofErr w:type="gramStart"/>
      <w:r w:rsidRPr="00101BCC">
        <w:rPr>
          <w:rFonts w:ascii="Arial" w:hAnsi="Arial" w:cs="Arial"/>
          <w:color w:val="000000"/>
          <w:sz w:val="24"/>
          <w:szCs w:val="24"/>
          <w:lang w:bidi="ru-RU"/>
        </w:rPr>
        <w:t>)в</w:t>
      </w:r>
      <w:proofErr w:type="gramEnd"/>
      <w:r w:rsidRPr="00101BCC">
        <w:rPr>
          <w:rFonts w:ascii="Arial" w:hAnsi="Arial" w:cs="Arial"/>
          <w:color w:val="000000"/>
          <w:sz w:val="24"/>
          <w:szCs w:val="24"/>
          <w:lang w:bidi="ru-RU"/>
        </w:rPr>
        <w:t>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1BCC" w:rsidRPr="00101BCC" w:rsidRDefault="00101BCC" w:rsidP="00101BCC">
      <w:pPr>
        <w:pStyle w:val="20"/>
        <w:shd w:val="clear" w:color="auto" w:fill="auto"/>
        <w:tabs>
          <w:tab w:val="left" w:pos="1051"/>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в</w:t>
      </w:r>
      <w:proofErr w:type="gramStart"/>
      <w:r w:rsidRPr="00101BCC">
        <w:rPr>
          <w:rFonts w:ascii="Arial" w:hAnsi="Arial" w:cs="Arial"/>
          <w:color w:val="000000"/>
          <w:sz w:val="24"/>
          <w:szCs w:val="24"/>
          <w:lang w:bidi="ru-RU"/>
        </w:rPr>
        <w:t>)р</w:t>
      </w:r>
      <w:proofErr w:type="gramEnd"/>
      <w:r w:rsidRPr="00101BCC">
        <w:rPr>
          <w:rFonts w:ascii="Arial" w:hAnsi="Arial" w:cs="Arial"/>
          <w:color w:val="000000"/>
          <w:sz w:val="24"/>
          <w:szCs w:val="24"/>
          <w:lang w:bidi="ru-RU"/>
        </w:rPr>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101BCC">
        <w:rPr>
          <w:rFonts w:ascii="Arial" w:hAnsi="Arial" w:cs="Arial"/>
          <w:color w:val="000000"/>
          <w:sz w:val="24"/>
          <w:szCs w:val="24"/>
          <w:lang w:bidi="ru-RU"/>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01BCC" w:rsidRPr="00101BCC" w:rsidRDefault="00101BCC" w:rsidP="00101BCC">
      <w:pPr>
        <w:pStyle w:val="20"/>
        <w:shd w:val="clear" w:color="auto" w:fill="auto"/>
        <w:tabs>
          <w:tab w:val="left" w:pos="1051"/>
        </w:tabs>
        <w:spacing w:line="324" w:lineRule="exact"/>
        <w:ind w:left="-284" w:firstLine="709"/>
        <w:jc w:val="both"/>
        <w:rPr>
          <w:rFonts w:ascii="Arial" w:hAnsi="Arial" w:cs="Arial"/>
          <w:sz w:val="24"/>
          <w:szCs w:val="24"/>
        </w:rPr>
      </w:pPr>
      <w:r w:rsidRPr="00101BCC">
        <w:rPr>
          <w:rFonts w:ascii="Arial" w:hAnsi="Arial" w:cs="Arial"/>
          <w:color w:val="000000"/>
          <w:sz w:val="24"/>
          <w:szCs w:val="24"/>
          <w:lang w:bidi="ru-RU"/>
        </w:rPr>
        <w:t>г</w:t>
      </w:r>
      <w:proofErr w:type="gramStart"/>
      <w:r w:rsidRPr="00101BCC">
        <w:rPr>
          <w:rFonts w:ascii="Arial" w:hAnsi="Arial" w:cs="Arial"/>
          <w:color w:val="000000"/>
          <w:sz w:val="24"/>
          <w:szCs w:val="24"/>
          <w:lang w:bidi="ru-RU"/>
        </w:rPr>
        <w:t>)с</w:t>
      </w:r>
      <w:proofErr w:type="gramEnd"/>
      <w:r w:rsidRPr="00101BCC">
        <w:rPr>
          <w:rFonts w:ascii="Arial" w:hAnsi="Arial" w:cs="Arial"/>
          <w:color w:val="000000"/>
          <w:sz w:val="24"/>
          <w:szCs w:val="24"/>
          <w:lang w:bidi="ru-RU"/>
        </w:rPr>
        <w:t>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01BCC" w:rsidRPr="00101BCC" w:rsidRDefault="00101BCC" w:rsidP="00101BCC">
      <w:pPr>
        <w:pStyle w:val="20"/>
        <w:shd w:val="clear" w:color="auto" w:fill="auto"/>
        <w:tabs>
          <w:tab w:val="left" w:pos="1062"/>
        </w:tabs>
        <w:spacing w:line="324" w:lineRule="exact"/>
        <w:ind w:left="-284" w:firstLine="709"/>
        <w:jc w:val="both"/>
        <w:rPr>
          <w:rFonts w:ascii="Arial" w:hAnsi="Arial" w:cs="Arial"/>
          <w:sz w:val="24"/>
          <w:szCs w:val="24"/>
        </w:rPr>
      </w:pPr>
      <w:proofErr w:type="spellStart"/>
      <w:r w:rsidRPr="00101BCC">
        <w:rPr>
          <w:rFonts w:ascii="Arial" w:hAnsi="Arial" w:cs="Arial"/>
          <w:color w:val="000000"/>
          <w:sz w:val="24"/>
          <w:szCs w:val="24"/>
          <w:lang w:bidi="ru-RU"/>
        </w:rPr>
        <w:t>д</w:t>
      </w:r>
      <w:proofErr w:type="spellEnd"/>
      <w:proofErr w:type="gramStart"/>
      <w:r w:rsidRPr="00101BCC">
        <w:rPr>
          <w:rFonts w:ascii="Arial" w:hAnsi="Arial" w:cs="Arial"/>
          <w:color w:val="000000"/>
          <w:sz w:val="24"/>
          <w:szCs w:val="24"/>
          <w:lang w:bidi="ru-RU"/>
        </w:rPr>
        <w:t>)в</w:t>
      </w:r>
      <w:proofErr w:type="gramEnd"/>
      <w:r w:rsidRPr="00101BCC">
        <w:rPr>
          <w:rFonts w:ascii="Arial" w:hAnsi="Arial" w:cs="Arial"/>
          <w:color w:val="000000"/>
          <w:sz w:val="24"/>
          <w:szCs w:val="24"/>
          <w:lang w:bidi="ru-RU"/>
        </w:rPr>
        <w:t>ыписка из Единого государственного реестра недвижимости об объекте недвижимости, являющемся объектом адресации (в случае присвоения адреса</w:t>
      </w:r>
    </w:p>
    <w:p w:rsidR="00101BCC" w:rsidRPr="00101BCC" w:rsidRDefault="00101BCC" w:rsidP="00101BCC">
      <w:pPr>
        <w:pStyle w:val="20"/>
        <w:shd w:val="clear" w:color="auto" w:fill="auto"/>
        <w:tabs>
          <w:tab w:val="left" w:pos="1062"/>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объекту адресации, поставленному на кадастровый учет);</w:t>
      </w:r>
    </w:p>
    <w:p w:rsidR="00101BCC" w:rsidRPr="00101BCC" w:rsidRDefault="00101BCC" w:rsidP="00101BCC">
      <w:pPr>
        <w:pStyle w:val="20"/>
        <w:shd w:val="clear" w:color="auto" w:fill="auto"/>
        <w:tabs>
          <w:tab w:val="left" w:pos="1044"/>
        </w:tabs>
        <w:spacing w:line="324" w:lineRule="exact"/>
        <w:jc w:val="both"/>
        <w:rPr>
          <w:rFonts w:ascii="Arial" w:hAnsi="Arial" w:cs="Arial"/>
          <w:sz w:val="24"/>
          <w:szCs w:val="24"/>
        </w:rPr>
      </w:pPr>
      <w:r>
        <w:rPr>
          <w:rFonts w:ascii="Arial" w:hAnsi="Arial" w:cs="Arial"/>
          <w:color w:val="000000"/>
          <w:sz w:val="24"/>
          <w:szCs w:val="24"/>
          <w:lang w:bidi="ru-RU"/>
        </w:rPr>
        <w:t xml:space="preserve">      </w:t>
      </w:r>
      <w:r w:rsidRPr="00101BCC">
        <w:rPr>
          <w:rFonts w:ascii="Arial" w:hAnsi="Arial" w:cs="Arial"/>
          <w:color w:val="000000"/>
          <w:sz w:val="24"/>
          <w:szCs w:val="24"/>
          <w:lang w:bidi="ru-RU"/>
        </w:rPr>
        <w:t xml:space="preserve"> е</w:t>
      </w:r>
      <w:proofErr w:type="gramStart"/>
      <w:r w:rsidRPr="00101BCC">
        <w:rPr>
          <w:rFonts w:ascii="Arial" w:hAnsi="Arial" w:cs="Arial"/>
          <w:color w:val="000000"/>
          <w:sz w:val="24"/>
          <w:szCs w:val="24"/>
          <w:lang w:bidi="ru-RU"/>
        </w:rPr>
        <w:t>)р</w:t>
      </w:r>
      <w:proofErr w:type="gramEnd"/>
      <w:r w:rsidRPr="00101BCC">
        <w:rPr>
          <w:rFonts w:ascii="Arial" w:hAnsi="Arial" w:cs="Arial"/>
          <w:color w:val="000000"/>
          <w:sz w:val="24"/>
          <w:szCs w:val="24"/>
          <w:lang w:bidi="ru-RU"/>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01BCC" w:rsidRPr="00101BCC" w:rsidRDefault="00101BCC" w:rsidP="00101BCC">
      <w:pPr>
        <w:pStyle w:val="20"/>
        <w:shd w:val="clear" w:color="auto" w:fill="auto"/>
        <w:tabs>
          <w:tab w:val="left" w:pos="1101"/>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ж</w:t>
      </w:r>
      <w:proofErr w:type="gramStart"/>
      <w:r w:rsidRPr="00101BCC">
        <w:rPr>
          <w:rFonts w:ascii="Arial" w:hAnsi="Arial" w:cs="Arial"/>
          <w:color w:val="000000"/>
          <w:sz w:val="24"/>
          <w:szCs w:val="24"/>
          <w:lang w:bidi="ru-RU"/>
        </w:rPr>
        <w:t>)а</w:t>
      </w:r>
      <w:proofErr w:type="gramEnd"/>
      <w:r w:rsidRPr="00101BCC">
        <w:rPr>
          <w:rFonts w:ascii="Arial" w:hAnsi="Arial" w:cs="Arial"/>
          <w:color w:val="000000"/>
          <w:sz w:val="24"/>
          <w:szCs w:val="24"/>
          <w:lang w:bidi="ru-RU"/>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1BCC" w:rsidRPr="00101BCC" w:rsidRDefault="00101BCC" w:rsidP="00101BCC">
      <w:pPr>
        <w:pStyle w:val="20"/>
        <w:shd w:val="clear" w:color="auto" w:fill="auto"/>
        <w:tabs>
          <w:tab w:val="left" w:pos="1105"/>
        </w:tabs>
        <w:spacing w:line="324" w:lineRule="exact"/>
        <w:ind w:firstLine="709"/>
        <w:jc w:val="both"/>
        <w:rPr>
          <w:rFonts w:ascii="Arial" w:hAnsi="Arial" w:cs="Arial"/>
          <w:sz w:val="24"/>
          <w:szCs w:val="24"/>
        </w:rPr>
      </w:pPr>
      <w:proofErr w:type="spellStart"/>
      <w:r w:rsidRPr="00101BCC">
        <w:rPr>
          <w:rFonts w:ascii="Arial" w:hAnsi="Arial" w:cs="Arial"/>
          <w:color w:val="000000"/>
          <w:sz w:val="24"/>
          <w:szCs w:val="24"/>
          <w:lang w:bidi="ru-RU"/>
        </w:rPr>
        <w:t>з</w:t>
      </w:r>
      <w:proofErr w:type="spellEnd"/>
      <w:proofErr w:type="gramStart"/>
      <w:r w:rsidRPr="00101BCC">
        <w:rPr>
          <w:rFonts w:ascii="Arial" w:hAnsi="Arial" w:cs="Arial"/>
          <w:color w:val="000000"/>
          <w:sz w:val="24"/>
          <w:szCs w:val="24"/>
          <w:lang w:bidi="ru-RU"/>
        </w:rPr>
        <w:t>)в</w:t>
      </w:r>
      <w:proofErr w:type="gramEnd"/>
      <w:r w:rsidRPr="00101BCC">
        <w:rPr>
          <w:rFonts w:ascii="Arial" w:hAnsi="Arial" w:cs="Arial"/>
          <w:color w:val="000000"/>
          <w:sz w:val="24"/>
          <w:szCs w:val="24"/>
          <w:lang w:bidi="ru-RU"/>
        </w:rPr>
        <w:t>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утвержденные Постановлением Правительства РФ от 19.11.2014 № 1221);</w:t>
      </w:r>
    </w:p>
    <w:p w:rsidR="00101BCC" w:rsidRPr="00101BCC" w:rsidRDefault="00101BCC" w:rsidP="00101BCC">
      <w:pPr>
        <w:pStyle w:val="20"/>
        <w:shd w:val="clear" w:color="auto" w:fill="auto"/>
        <w:tabs>
          <w:tab w:val="left" w:pos="1105"/>
        </w:tabs>
        <w:spacing w:line="324" w:lineRule="exact"/>
        <w:ind w:firstLine="709"/>
        <w:jc w:val="both"/>
        <w:rPr>
          <w:rFonts w:ascii="Arial" w:hAnsi="Arial" w:cs="Arial"/>
          <w:sz w:val="24"/>
          <w:szCs w:val="24"/>
        </w:rPr>
      </w:pPr>
      <w:r w:rsidRPr="00101BCC">
        <w:rPr>
          <w:rFonts w:ascii="Arial" w:hAnsi="Arial" w:cs="Arial"/>
          <w:color w:val="000000"/>
          <w:sz w:val="24"/>
          <w:szCs w:val="24"/>
          <w:lang w:bidi="ru-RU"/>
        </w:rPr>
        <w:t>и</w:t>
      </w:r>
      <w:proofErr w:type="gramStart"/>
      <w:r w:rsidRPr="00101BCC">
        <w:rPr>
          <w:rFonts w:ascii="Arial" w:hAnsi="Arial" w:cs="Arial"/>
          <w:color w:val="000000"/>
          <w:sz w:val="24"/>
          <w:szCs w:val="24"/>
          <w:lang w:bidi="ru-RU"/>
        </w:rPr>
        <w:t>)у</w:t>
      </w:r>
      <w:proofErr w:type="gramEnd"/>
      <w:r w:rsidRPr="00101BCC">
        <w:rPr>
          <w:rFonts w:ascii="Arial" w:hAnsi="Arial" w:cs="Arial"/>
          <w:color w:val="000000"/>
          <w:sz w:val="24"/>
          <w:szCs w:val="24"/>
          <w:lang w:bidi="ru-RU"/>
        </w:rPr>
        <w:t>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утвержденные Постановлением Правительства РФ от 19.11.2014 № 1221);</w:t>
      </w:r>
    </w:p>
    <w:p w:rsidR="00101BCC" w:rsidRPr="00101BCC" w:rsidRDefault="00101BCC" w:rsidP="00101BCC">
      <w:pPr>
        <w:pStyle w:val="Style2"/>
        <w:widowControl/>
        <w:spacing w:line="346" w:lineRule="exact"/>
        <w:ind w:firstLine="709"/>
        <w:rPr>
          <w:rStyle w:val="FontStyle11"/>
          <w:rFonts w:ascii="Arial" w:hAnsi="Arial" w:cs="Arial"/>
          <w:sz w:val="24"/>
          <w:szCs w:val="24"/>
        </w:rPr>
      </w:pPr>
      <w:proofErr w:type="gramStart"/>
      <w:r w:rsidRPr="00101BCC">
        <w:rPr>
          <w:rStyle w:val="FontStyle11"/>
          <w:rFonts w:ascii="Arial" w:hAnsi="Arial" w:cs="Arial"/>
          <w:sz w:val="24"/>
          <w:szCs w:val="24"/>
        </w:rPr>
        <w:t>2.7.2.Уполномоченные органы запрашивают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101BCC" w:rsidRPr="00101BCC" w:rsidRDefault="00101BCC" w:rsidP="00101BCC">
      <w:pPr>
        <w:pStyle w:val="Style2"/>
        <w:widowControl/>
        <w:spacing w:line="346" w:lineRule="exact"/>
        <w:ind w:firstLine="709"/>
        <w:rPr>
          <w:rStyle w:val="FontStyle11"/>
          <w:rFonts w:ascii="Arial" w:hAnsi="Arial" w:cs="Arial"/>
          <w:sz w:val="24"/>
          <w:szCs w:val="24"/>
        </w:rPr>
      </w:pPr>
      <w:r w:rsidRPr="00101BCC">
        <w:rPr>
          <w:rStyle w:val="FontStyle11"/>
          <w:rFonts w:ascii="Arial" w:hAnsi="Arial" w:cs="Arial"/>
          <w:sz w:val="24"/>
          <w:szCs w:val="24"/>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01BCC" w:rsidRPr="00101BCC" w:rsidRDefault="00101BCC" w:rsidP="00101BCC">
      <w:pPr>
        <w:pStyle w:val="Style2"/>
        <w:widowControl/>
        <w:spacing w:before="5" w:line="346" w:lineRule="exact"/>
        <w:ind w:firstLine="709"/>
        <w:rPr>
          <w:rStyle w:val="FontStyle11"/>
          <w:rFonts w:ascii="Arial" w:hAnsi="Arial" w:cs="Arial"/>
          <w:sz w:val="24"/>
          <w:szCs w:val="24"/>
        </w:rPr>
      </w:pPr>
      <w:r w:rsidRPr="00101BCC">
        <w:rPr>
          <w:rStyle w:val="FontStyle11"/>
          <w:rFonts w:ascii="Arial" w:hAnsi="Arial" w:cs="Arial"/>
          <w:sz w:val="24"/>
          <w:szCs w:val="24"/>
        </w:rPr>
        <w:lastRenderedPageBreak/>
        <w:t>Документы, указанные в пункте 2.7.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101BCC" w:rsidRPr="00101BCC" w:rsidRDefault="00101BCC" w:rsidP="00101BCC">
      <w:pPr>
        <w:pStyle w:val="Style5"/>
        <w:widowControl/>
        <w:tabs>
          <w:tab w:val="left" w:pos="1080"/>
        </w:tabs>
        <w:spacing w:before="67"/>
        <w:ind w:firstLine="709"/>
        <w:rPr>
          <w:rStyle w:val="FontStyle11"/>
          <w:rFonts w:ascii="Arial" w:hAnsi="Arial" w:cs="Arial"/>
          <w:sz w:val="24"/>
          <w:szCs w:val="24"/>
        </w:rPr>
      </w:pPr>
      <w:r w:rsidRPr="00101BCC">
        <w:rPr>
          <w:rStyle w:val="FontStyle11"/>
          <w:rFonts w:ascii="Arial" w:hAnsi="Arial" w:cs="Arial"/>
          <w:sz w:val="24"/>
          <w:szCs w:val="24"/>
        </w:rPr>
        <w:t>2.7.3.Если заявление и документы, указанные в пункте 2.7. настоящего Административного регламента, представляются заявителем (представителем заявителя) в уполномоченный орган лично, такой орган выдает заявителю или его</w:t>
      </w:r>
      <w:r w:rsidRPr="00101BCC">
        <w:rPr>
          <w:rStyle w:val="FontStyle11"/>
          <w:rFonts w:ascii="Arial" w:hAnsi="Arial" w:cs="Arial"/>
          <w:sz w:val="24"/>
          <w:szCs w:val="24"/>
        </w:rPr>
        <w:br/>
        <w:t>представителю расписку в получении документов с указанием их перечня</w:t>
      </w:r>
      <w:r w:rsidRPr="00101BCC">
        <w:rPr>
          <w:rStyle w:val="FontStyle11"/>
          <w:rFonts w:ascii="Arial" w:hAnsi="Arial" w:cs="Arial"/>
          <w:sz w:val="24"/>
          <w:szCs w:val="24"/>
        </w:rPr>
        <w:br/>
        <w:t>и даты получения. Расписка выдается заявителю (представителю</w:t>
      </w:r>
      <w:r w:rsidRPr="00101BCC">
        <w:rPr>
          <w:rStyle w:val="FontStyle11"/>
          <w:rFonts w:ascii="Arial" w:hAnsi="Arial" w:cs="Arial"/>
          <w:sz w:val="24"/>
          <w:szCs w:val="24"/>
        </w:rPr>
        <w:br/>
        <w:t>заявителя) в день получения уполномоченным органом таких документов.</w:t>
      </w:r>
    </w:p>
    <w:p w:rsidR="00101BCC" w:rsidRPr="00101BCC" w:rsidRDefault="00101BCC" w:rsidP="00101BCC">
      <w:pPr>
        <w:pStyle w:val="Style2"/>
        <w:widowControl/>
        <w:spacing w:line="346" w:lineRule="exact"/>
        <w:ind w:firstLine="709"/>
        <w:rPr>
          <w:rStyle w:val="FontStyle11"/>
          <w:rFonts w:ascii="Arial" w:hAnsi="Arial" w:cs="Arial"/>
          <w:sz w:val="24"/>
          <w:szCs w:val="24"/>
        </w:rPr>
      </w:pPr>
      <w:r w:rsidRPr="00101BCC">
        <w:rPr>
          <w:rStyle w:val="FontStyle11"/>
          <w:rFonts w:ascii="Arial" w:hAnsi="Arial" w:cs="Arial"/>
          <w:sz w:val="24"/>
          <w:szCs w:val="24"/>
        </w:rPr>
        <w:t>В случае</w:t>
      </w:r>
      <w:proofErr w:type="gramStart"/>
      <w:r w:rsidRPr="00101BCC">
        <w:rPr>
          <w:rStyle w:val="FontStyle11"/>
          <w:rFonts w:ascii="Arial" w:hAnsi="Arial" w:cs="Arial"/>
          <w:sz w:val="24"/>
          <w:szCs w:val="24"/>
        </w:rPr>
        <w:t>,</w:t>
      </w:r>
      <w:proofErr w:type="gramEnd"/>
      <w:r w:rsidRPr="00101BCC">
        <w:rPr>
          <w:rStyle w:val="FontStyle11"/>
          <w:rFonts w:ascii="Arial" w:hAnsi="Arial" w:cs="Arial"/>
          <w:sz w:val="24"/>
          <w:szCs w:val="24"/>
        </w:rPr>
        <w:t xml:space="preserve"> если заявление и документы, указанные в пункте 2.7.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01BCC" w:rsidRPr="00101BCC" w:rsidRDefault="00101BCC" w:rsidP="00101BCC">
      <w:pPr>
        <w:pStyle w:val="Style2"/>
        <w:widowControl/>
        <w:spacing w:line="346" w:lineRule="exact"/>
        <w:ind w:firstLine="709"/>
        <w:rPr>
          <w:rStyle w:val="FontStyle11"/>
          <w:rFonts w:ascii="Arial" w:hAnsi="Arial" w:cs="Arial"/>
          <w:sz w:val="24"/>
          <w:szCs w:val="24"/>
        </w:rPr>
      </w:pPr>
      <w:proofErr w:type="gramStart"/>
      <w:r w:rsidRPr="00101BCC">
        <w:rPr>
          <w:rStyle w:val="FontStyle11"/>
          <w:rFonts w:ascii="Arial" w:hAnsi="Arial" w:cs="Arial"/>
          <w:sz w:val="24"/>
          <w:szCs w:val="24"/>
        </w:rPr>
        <w:t>Получение заявления и документов, указанных в пункте 2.7.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01BCC" w:rsidRPr="00101BCC" w:rsidRDefault="00101BCC" w:rsidP="00101BCC">
      <w:pPr>
        <w:pStyle w:val="Style2"/>
        <w:widowControl/>
        <w:spacing w:line="346" w:lineRule="exact"/>
        <w:ind w:firstLine="709"/>
        <w:rPr>
          <w:rStyle w:val="FontStyle11"/>
          <w:rFonts w:ascii="Arial" w:hAnsi="Arial" w:cs="Arial"/>
          <w:sz w:val="24"/>
          <w:szCs w:val="24"/>
        </w:rPr>
      </w:pPr>
      <w:proofErr w:type="gramStart"/>
      <w:r w:rsidRPr="00101BCC">
        <w:rPr>
          <w:rStyle w:val="FontStyle11"/>
          <w:rFonts w:ascii="Arial" w:hAnsi="Arial" w:cs="Arial"/>
          <w:sz w:val="24"/>
          <w:szCs w:val="24"/>
        </w:rPr>
        <w:t>Сообщение о получении заявления и документов, указанных в пункте 2.7.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101BCC" w:rsidRPr="00101BCC" w:rsidRDefault="00101BCC" w:rsidP="00101BCC">
      <w:pPr>
        <w:pStyle w:val="Style2"/>
        <w:widowControl/>
        <w:spacing w:line="346" w:lineRule="exact"/>
        <w:ind w:firstLine="709"/>
        <w:rPr>
          <w:rStyle w:val="FontStyle11"/>
          <w:rFonts w:ascii="Arial" w:hAnsi="Arial" w:cs="Arial"/>
          <w:sz w:val="24"/>
          <w:szCs w:val="24"/>
        </w:rPr>
      </w:pPr>
      <w:r w:rsidRPr="00101BCC">
        <w:rPr>
          <w:rStyle w:val="FontStyle11"/>
          <w:rFonts w:ascii="Arial" w:hAnsi="Arial" w:cs="Arial"/>
          <w:sz w:val="24"/>
          <w:szCs w:val="24"/>
        </w:rPr>
        <w:t>Сообщение о получении заявления и документов, указанных в пункте 2.7.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101BCC" w:rsidRPr="00101BCC" w:rsidRDefault="00101BCC" w:rsidP="00101BCC">
      <w:pPr>
        <w:pStyle w:val="Style5"/>
        <w:widowControl/>
        <w:tabs>
          <w:tab w:val="left" w:pos="1080"/>
        </w:tabs>
        <w:ind w:firstLine="709"/>
        <w:rPr>
          <w:rStyle w:val="FontStyle11"/>
          <w:rFonts w:ascii="Arial" w:hAnsi="Arial" w:cs="Arial"/>
          <w:sz w:val="24"/>
          <w:szCs w:val="24"/>
        </w:rPr>
      </w:pPr>
      <w:r w:rsidRPr="00101BCC">
        <w:rPr>
          <w:rStyle w:val="FontStyle11"/>
          <w:rFonts w:ascii="Arial" w:hAnsi="Arial" w:cs="Arial"/>
          <w:sz w:val="24"/>
          <w:szCs w:val="24"/>
        </w:rPr>
        <w:t>2.7.4.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101BCC" w:rsidRPr="00101BCC" w:rsidRDefault="00101BCC" w:rsidP="00101BCC">
      <w:pPr>
        <w:pStyle w:val="Style5"/>
        <w:widowControl/>
        <w:tabs>
          <w:tab w:val="left" w:pos="1080"/>
        </w:tabs>
        <w:ind w:firstLine="709"/>
        <w:rPr>
          <w:rStyle w:val="FontStyle11"/>
          <w:rFonts w:ascii="Arial" w:hAnsi="Arial" w:cs="Arial"/>
          <w:sz w:val="24"/>
          <w:szCs w:val="24"/>
        </w:rPr>
      </w:pPr>
      <w:r w:rsidRPr="00101BCC">
        <w:rPr>
          <w:rStyle w:val="FontStyle11"/>
          <w:rFonts w:ascii="Arial" w:hAnsi="Arial" w:cs="Arial"/>
          <w:sz w:val="24"/>
          <w:szCs w:val="24"/>
        </w:rPr>
        <w:lastRenderedPageBreak/>
        <w:t>2.7.5.Решение уполномоченного органа о присвоении объекту</w:t>
      </w:r>
      <w:r w:rsidRPr="00101BCC">
        <w:rPr>
          <w:rStyle w:val="FontStyle11"/>
          <w:rFonts w:ascii="Arial" w:hAnsi="Arial" w:cs="Arial"/>
          <w:sz w:val="24"/>
          <w:szCs w:val="24"/>
        </w:rPr>
        <w:br/>
        <w:t>адресации адреса или аннулировании его адреса, а также решение об</w:t>
      </w:r>
      <w:r w:rsidRPr="00101BCC">
        <w:rPr>
          <w:rStyle w:val="FontStyle11"/>
          <w:rFonts w:ascii="Arial" w:hAnsi="Arial" w:cs="Arial"/>
          <w:sz w:val="24"/>
          <w:szCs w:val="24"/>
        </w:rPr>
        <w:br/>
        <w:t>отказе в таком присвоении или аннулировании адреса направляются</w:t>
      </w:r>
      <w:r w:rsidRPr="00101BCC">
        <w:rPr>
          <w:rStyle w:val="FontStyle11"/>
          <w:rFonts w:ascii="Arial" w:hAnsi="Arial" w:cs="Arial"/>
          <w:sz w:val="24"/>
          <w:szCs w:val="24"/>
        </w:rPr>
        <w:br/>
        <w:t>уполномоченным органом заявителю (представителю заявителя) одним из</w:t>
      </w:r>
      <w:r w:rsidRPr="00101BCC">
        <w:rPr>
          <w:rStyle w:val="FontStyle11"/>
          <w:rFonts w:ascii="Arial" w:hAnsi="Arial" w:cs="Arial"/>
          <w:sz w:val="24"/>
          <w:szCs w:val="24"/>
        </w:rPr>
        <w:br/>
        <w:t>способов, указанным в заявлении:</w:t>
      </w:r>
    </w:p>
    <w:p w:rsidR="00101BCC" w:rsidRPr="00101BCC" w:rsidRDefault="00101BCC" w:rsidP="00101BCC">
      <w:pPr>
        <w:pStyle w:val="Style2"/>
        <w:widowControl/>
        <w:spacing w:line="341" w:lineRule="exact"/>
        <w:ind w:firstLine="709"/>
        <w:rPr>
          <w:rStyle w:val="FontStyle11"/>
          <w:rFonts w:ascii="Arial" w:hAnsi="Arial" w:cs="Arial"/>
          <w:sz w:val="24"/>
          <w:szCs w:val="24"/>
        </w:rPr>
      </w:pPr>
      <w:r w:rsidRPr="00101BCC">
        <w:rPr>
          <w:rStyle w:val="FontStyle11"/>
          <w:rFonts w:ascii="Arial"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2.7.4  настоящего Административного регламента;</w:t>
      </w:r>
    </w:p>
    <w:p w:rsidR="00101BCC" w:rsidRPr="00101BCC" w:rsidRDefault="00101BCC" w:rsidP="00101BCC">
      <w:pPr>
        <w:pStyle w:val="Style2"/>
        <w:widowControl/>
        <w:spacing w:line="341" w:lineRule="exact"/>
        <w:ind w:firstLine="709"/>
        <w:rPr>
          <w:rStyle w:val="FontStyle11"/>
          <w:rFonts w:ascii="Arial" w:hAnsi="Arial" w:cs="Arial"/>
          <w:sz w:val="24"/>
          <w:szCs w:val="24"/>
        </w:rPr>
      </w:pPr>
      <w:r w:rsidRPr="00101BCC">
        <w:rPr>
          <w:rStyle w:val="FontStyle11"/>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101BCC">
        <w:rPr>
          <w:rStyle w:val="FontStyle11"/>
          <w:rFonts w:ascii="Arial" w:hAnsi="Arial" w:cs="Arial"/>
          <w:sz w:val="24"/>
          <w:szCs w:val="24"/>
        </w:rPr>
        <w:t>истечения</w:t>
      </w:r>
      <w:proofErr w:type="gramEnd"/>
      <w:r w:rsidRPr="00101BCC">
        <w:rPr>
          <w:rStyle w:val="FontStyle11"/>
          <w:rFonts w:ascii="Arial" w:hAnsi="Arial" w:cs="Arial"/>
          <w:sz w:val="24"/>
          <w:szCs w:val="24"/>
        </w:rPr>
        <w:t xml:space="preserve"> установленного пунктом 2.7.4. настоящего Административного регламента срока посредством почтового отправления по указанному в заявлении почтовому адресу.</w:t>
      </w:r>
    </w:p>
    <w:p w:rsidR="00101BCC" w:rsidRPr="00101BCC" w:rsidRDefault="00101BCC" w:rsidP="00101BCC">
      <w:pPr>
        <w:pStyle w:val="Style2"/>
        <w:widowControl/>
        <w:spacing w:line="341" w:lineRule="exact"/>
        <w:ind w:firstLine="709"/>
        <w:rPr>
          <w:rFonts w:ascii="Arial" w:hAnsi="Arial" w:cs="Arial"/>
        </w:rPr>
      </w:pPr>
      <w:r w:rsidRPr="00101BCC">
        <w:rPr>
          <w:rFonts w:ascii="Arial" w:hAnsi="Arial" w:cs="Arial"/>
        </w:rPr>
        <w:t>2.8 Исчерпывающий перечень оснований для отказа в приеме документов, необходимых для предоставления государственной или муниципальной услуги</w:t>
      </w:r>
    </w:p>
    <w:p w:rsidR="00101BCC" w:rsidRPr="00101BCC" w:rsidRDefault="00101BCC" w:rsidP="00101BCC">
      <w:pPr>
        <w:autoSpaceDE w:val="0"/>
        <w:autoSpaceDN w:val="0"/>
        <w:adjustRightInd w:val="0"/>
        <w:ind w:firstLine="709"/>
        <w:jc w:val="both"/>
        <w:rPr>
          <w:rFonts w:ascii="Arial" w:hAnsi="Arial" w:cs="Arial"/>
          <w:bCs/>
        </w:rPr>
      </w:pPr>
      <w:r w:rsidRPr="00101BCC">
        <w:rPr>
          <w:rFonts w:ascii="Arial" w:hAnsi="Arial" w:cs="Arial"/>
          <w:bCs/>
        </w:rPr>
        <w:t>Основанием для отказа в приеме документов, необходимых для предоставления государственной или муниципальной услуги, является:</w:t>
      </w:r>
    </w:p>
    <w:p w:rsidR="00101BCC" w:rsidRPr="00101BCC" w:rsidRDefault="00101BCC" w:rsidP="00101BCC">
      <w:pPr>
        <w:autoSpaceDE w:val="0"/>
        <w:autoSpaceDN w:val="0"/>
        <w:adjustRightInd w:val="0"/>
        <w:ind w:firstLine="709"/>
        <w:jc w:val="both"/>
        <w:rPr>
          <w:rFonts w:ascii="Arial" w:hAnsi="Arial" w:cs="Arial"/>
          <w:bCs/>
        </w:rPr>
      </w:pPr>
      <w:r w:rsidRPr="00101BCC">
        <w:rPr>
          <w:rFonts w:ascii="Arial" w:hAnsi="Arial" w:cs="Arial"/>
          <w:bCs/>
        </w:rPr>
        <w:t>- отсутствие документов, предусмотренных пунктом 2.7 административного регламента;</w:t>
      </w:r>
    </w:p>
    <w:p w:rsidR="00101BCC" w:rsidRPr="00101BCC" w:rsidRDefault="00101BCC" w:rsidP="00101BCC">
      <w:pPr>
        <w:autoSpaceDE w:val="0"/>
        <w:autoSpaceDN w:val="0"/>
        <w:adjustRightInd w:val="0"/>
        <w:ind w:firstLine="709"/>
        <w:jc w:val="both"/>
        <w:rPr>
          <w:rFonts w:ascii="Arial" w:hAnsi="Arial" w:cs="Arial"/>
          <w:bCs/>
        </w:rPr>
      </w:pPr>
      <w:r w:rsidRPr="00101BCC">
        <w:rPr>
          <w:rFonts w:ascii="Arial" w:hAnsi="Arial" w:cs="Arial"/>
          <w:bCs/>
        </w:rPr>
        <w:t>- несоответствие оформления электронных документов стандартам;</w:t>
      </w:r>
    </w:p>
    <w:p w:rsidR="00101BCC" w:rsidRPr="00101BCC" w:rsidRDefault="00101BCC" w:rsidP="00101BCC">
      <w:pPr>
        <w:autoSpaceDE w:val="0"/>
        <w:autoSpaceDN w:val="0"/>
        <w:adjustRightInd w:val="0"/>
        <w:ind w:firstLine="709"/>
        <w:jc w:val="both"/>
        <w:rPr>
          <w:rStyle w:val="FontStyle11"/>
          <w:rFonts w:ascii="Arial" w:hAnsi="Arial" w:cs="Arial"/>
          <w:sz w:val="24"/>
          <w:szCs w:val="24"/>
        </w:rPr>
      </w:pPr>
      <w:r w:rsidRPr="00101BCC">
        <w:rPr>
          <w:rFonts w:ascii="Arial" w:hAnsi="Arial" w:cs="Arial"/>
          <w:bCs/>
        </w:rPr>
        <w:t>- предоставление документов только в печатном виде.</w:t>
      </w:r>
    </w:p>
    <w:p w:rsidR="00101BCC" w:rsidRPr="00101BCC" w:rsidRDefault="00101BCC" w:rsidP="00101BCC">
      <w:pPr>
        <w:pStyle w:val="Style5"/>
        <w:widowControl/>
        <w:tabs>
          <w:tab w:val="left" w:pos="1080"/>
        </w:tabs>
        <w:spacing w:line="341" w:lineRule="exact"/>
        <w:ind w:firstLine="709"/>
        <w:rPr>
          <w:rStyle w:val="FontStyle11"/>
          <w:rFonts w:ascii="Arial" w:hAnsi="Arial" w:cs="Arial"/>
          <w:color w:val="0D0D0D"/>
          <w:sz w:val="24"/>
          <w:szCs w:val="24"/>
        </w:rPr>
      </w:pPr>
      <w:r w:rsidRPr="00101BCC">
        <w:rPr>
          <w:rStyle w:val="FontStyle11"/>
          <w:rFonts w:ascii="Arial" w:hAnsi="Arial" w:cs="Arial"/>
          <w:color w:val="0D0D0D"/>
          <w:sz w:val="24"/>
          <w:szCs w:val="24"/>
        </w:rPr>
        <w:t>2.9</w:t>
      </w:r>
      <w:proofErr w:type="gramStart"/>
      <w:r w:rsidRPr="00101BCC">
        <w:rPr>
          <w:rStyle w:val="FontStyle11"/>
          <w:rFonts w:ascii="Arial" w:hAnsi="Arial" w:cs="Arial"/>
          <w:color w:val="0D0D0D"/>
          <w:sz w:val="24"/>
          <w:szCs w:val="24"/>
        </w:rPr>
        <w:t xml:space="preserve"> </w:t>
      </w:r>
      <w:r w:rsidRPr="00101BCC">
        <w:rPr>
          <w:rStyle w:val="FontStyle11"/>
          <w:rFonts w:ascii="Arial" w:hAnsi="Arial" w:cs="Arial"/>
          <w:color w:val="0D0D0D"/>
          <w:sz w:val="24"/>
          <w:szCs w:val="24"/>
        </w:rPr>
        <w:tab/>
        <w:t>В</w:t>
      </w:r>
      <w:proofErr w:type="gramEnd"/>
      <w:r w:rsidRPr="00101BCC">
        <w:rPr>
          <w:rStyle w:val="FontStyle11"/>
          <w:rFonts w:ascii="Arial" w:hAnsi="Arial" w:cs="Arial"/>
          <w:color w:val="0D0D0D"/>
          <w:sz w:val="24"/>
          <w:szCs w:val="24"/>
        </w:rPr>
        <w:t xml:space="preserve"> присвоении объекту адресации адреса или аннулировании его</w:t>
      </w:r>
      <w:r w:rsidRPr="00101BCC">
        <w:rPr>
          <w:rStyle w:val="FontStyle11"/>
          <w:rFonts w:ascii="Arial" w:hAnsi="Arial" w:cs="Arial"/>
          <w:color w:val="0D0D0D"/>
          <w:sz w:val="24"/>
          <w:szCs w:val="24"/>
        </w:rPr>
        <w:br/>
        <w:t>адреса может быть отказано в случаях, если:</w:t>
      </w:r>
    </w:p>
    <w:p w:rsidR="00101BCC" w:rsidRPr="00101BCC" w:rsidRDefault="00101BCC" w:rsidP="00101BCC">
      <w:pPr>
        <w:autoSpaceDE w:val="0"/>
        <w:autoSpaceDN w:val="0"/>
        <w:adjustRightInd w:val="0"/>
        <w:ind w:firstLine="709"/>
        <w:jc w:val="both"/>
        <w:outlineLvl w:val="1"/>
        <w:rPr>
          <w:rStyle w:val="FontStyle11"/>
          <w:rFonts w:ascii="Arial" w:hAnsi="Arial" w:cs="Arial"/>
          <w:bCs/>
          <w:color w:val="0D0D0D"/>
          <w:sz w:val="24"/>
          <w:szCs w:val="24"/>
        </w:rPr>
      </w:pPr>
      <w:r w:rsidRPr="00101BCC">
        <w:rPr>
          <w:rStyle w:val="FontStyle11"/>
          <w:rFonts w:ascii="Arial" w:hAnsi="Arial" w:cs="Arial"/>
          <w:color w:val="0D0D0D"/>
          <w:sz w:val="24"/>
          <w:szCs w:val="24"/>
        </w:rPr>
        <w:t xml:space="preserve">а) </w:t>
      </w:r>
      <w:r w:rsidRPr="00101BCC">
        <w:rPr>
          <w:rFonts w:ascii="Arial" w:hAnsi="Arial" w:cs="Arial"/>
          <w:bCs/>
          <w:color w:val="0D0D0D"/>
        </w:rPr>
        <w:t>обращение гражданина, который в соответствии с настоящим регламентом не может быть получателем муниципальной услуги;</w:t>
      </w:r>
    </w:p>
    <w:p w:rsidR="00101BCC" w:rsidRPr="00101BCC" w:rsidRDefault="00101BCC" w:rsidP="00101BCC">
      <w:pPr>
        <w:pStyle w:val="Style5"/>
        <w:widowControl/>
        <w:tabs>
          <w:tab w:val="left" w:pos="922"/>
        </w:tabs>
        <w:spacing w:line="341" w:lineRule="exact"/>
        <w:ind w:firstLine="709"/>
        <w:rPr>
          <w:rStyle w:val="FontStyle11"/>
          <w:rFonts w:ascii="Arial" w:hAnsi="Arial" w:cs="Arial"/>
          <w:color w:val="0D0D0D"/>
          <w:sz w:val="24"/>
          <w:szCs w:val="24"/>
        </w:rPr>
      </w:pPr>
      <w:r w:rsidRPr="00101BCC">
        <w:rPr>
          <w:rStyle w:val="FontStyle11"/>
          <w:rFonts w:ascii="Arial" w:hAnsi="Arial" w:cs="Arial"/>
          <w:color w:val="0D0D0D"/>
          <w:sz w:val="24"/>
          <w:szCs w:val="24"/>
        </w:rPr>
        <w:t>б</w:t>
      </w:r>
      <w:proofErr w:type="gramStart"/>
      <w:r w:rsidRPr="00101BCC">
        <w:rPr>
          <w:rStyle w:val="FontStyle11"/>
          <w:rFonts w:ascii="Arial" w:hAnsi="Arial" w:cs="Arial"/>
          <w:color w:val="0D0D0D"/>
          <w:sz w:val="24"/>
          <w:szCs w:val="24"/>
        </w:rPr>
        <w:t>)о</w:t>
      </w:r>
      <w:proofErr w:type="gramEnd"/>
      <w:r w:rsidRPr="00101BCC">
        <w:rPr>
          <w:rStyle w:val="FontStyle11"/>
          <w:rFonts w:ascii="Arial" w:hAnsi="Arial" w:cs="Arial"/>
          <w:color w:val="0D0D0D"/>
          <w:sz w:val="24"/>
          <w:szCs w:val="24"/>
        </w:rPr>
        <w:t>твет на межведомственный запрос свидетельствует об отсутствии</w:t>
      </w:r>
      <w:r w:rsidRPr="00101BCC">
        <w:rPr>
          <w:rStyle w:val="FontStyle11"/>
          <w:rFonts w:ascii="Arial" w:hAnsi="Arial" w:cs="Arial"/>
          <w:color w:val="0D0D0D"/>
          <w:sz w:val="24"/>
          <w:szCs w:val="24"/>
        </w:rPr>
        <w:br/>
        <w:t>документа и (или) информации, необходимых для присвоения объекту</w:t>
      </w:r>
      <w:r w:rsidRPr="00101BCC">
        <w:rPr>
          <w:rStyle w:val="FontStyle11"/>
          <w:rFonts w:ascii="Arial" w:hAnsi="Arial" w:cs="Arial"/>
          <w:color w:val="0D0D0D"/>
          <w:sz w:val="24"/>
          <w:szCs w:val="24"/>
        </w:rPr>
        <w:br/>
        <w:t>адресации адреса или аннулирования его адреса, и соответствующий</w:t>
      </w:r>
      <w:r w:rsidRPr="00101BCC">
        <w:rPr>
          <w:rStyle w:val="FontStyle11"/>
          <w:rFonts w:ascii="Arial" w:hAnsi="Arial" w:cs="Arial"/>
          <w:color w:val="0D0D0D"/>
          <w:sz w:val="24"/>
          <w:szCs w:val="24"/>
        </w:rPr>
        <w:br/>
        <w:t>документ не был представлен заявителем (представителем заявителя) по</w:t>
      </w:r>
      <w:r w:rsidRPr="00101BCC">
        <w:rPr>
          <w:rStyle w:val="FontStyle11"/>
          <w:rFonts w:ascii="Arial" w:hAnsi="Arial" w:cs="Arial"/>
          <w:color w:val="0D0D0D"/>
          <w:sz w:val="24"/>
          <w:szCs w:val="24"/>
        </w:rPr>
        <w:br/>
        <w:t>собственной инициативе;</w:t>
      </w:r>
    </w:p>
    <w:p w:rsidR="00101BCC" w:rsidRPr="00101BCC" w:rsidRDefault="00101BCC" w:rsidP="00101BCC">
      <w:pPr>
        <w:pStyle w:val="Style5"/>
        <w:widowControl/>
        <w:tabs>
          <w:tab w:val="left" w:pos="922"/>
        </w:tabs>
        <w:spacing w:line="240" w:lineRule="exact"/>
        <w:ind w:firstLine="709"/>
        <w:rPr>
          <w:rStyle w:val="FontStyle11"/>
          <w:rFonts w:ascii="Arial" w:hAnsi="Arial" w:cs="Arial"/>
          <w:color w:val="0D0D0D"/>
          <w:sz w:val="24"/>
          <w:szCs w:val="24"/>
        </w:rPr>
      </w:pPr>
      <w:r w:rsidRPr="00101BCC">
        <w:rPr>
          <w:rStyle w:val="FontStyle11"/>
          <w:rFonts w:ascii="Arial" w:hAnsi="Arial" w:cs="Arial"/>
          <w:color w:val="0D0D0D"/>
          <w:sz w:val="24"/>
          <w:szCs w:val="24"/>
        </w:rPr>
        <w:t>в</w:t>
      </w:r>
      <w:proofErr w:type="gramStart"/>
      <w:r w:rsidRPr="00101BCC">
        <w:rPr>
          <w:rStyle w:val="FontStyle11"/>
          <w:rFonts w:ascii="Arial" w:hAnsi="Arial" w:cs="Arial"/>
          <w:color w:val="0D0D0D"/>
          <w:sz w:val="24"/>
          <w:szCs w:val="24"/>
        </w:rPr>
        <w:t>)д</w:t>
      </w:r>
      <w:proofErr w:type="gramEnd"/>
      <w:r w:rsidRPr="00101BCC">
        <w:rPr>
          <w:rStyle w:val="FontStyle11"/>
          <w:rFonts w:ascii="Arial" w:hAnsi="Arial" w:cs="Arial"/>
          <w:color w:val="0D0D0D"/>
          <w:sz w:val="24"/>
          <w:szCs w:val="24"/>
        </w:rPr>
        <w:t>окументы, обязанность по предоставлению которых для</w:t>
      </w:r>
      <w:r w:rsidRPr="00101BCC">
        <w:rPr>
          <w:rStyle w:val="FontStyle11"/>
          <w:rFonts w:ascii="Arial" w:hAnsi="Arial" w:cs="Arial"/>
          <w:color w:val="0D0D0D"/>
          <w:sz w:val="24"/>
          <w:szCs w:val="24"/>
        </w:rPr>
        <w:br/>
        <w:t>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01BCC" w:rsidRPr="00101BCC" w:rsidRDefault="00101BCC" w:rsidP="00101BCC">
      <w:pPr>
        <w:pStyle w:val="Style5"/>
        <w:widowControl/>
        <w:tabs>
          <w:tab w:val="left" w:pos="922"/>
        </w:tabs>
        <w:spacing w:line="240" w:lineRule="exact"/>
        <w:ind w:firstLine="709"/>
        <w:rPr>
          <w:rStyle w:val="FontStyle11"/>
          <w:rFonts w:ascii="Arial" w:hAnsi="Arial" w:cs="Arial"/>
          <w:color w:val="0D0D0D"/>
          <w:sz w:val="24"/>
          <w:szCs w:val="24"/>
        </w:rPr>
      </w:pPr>
      <w:r w:rsidRPr="00101BCC">
        <w:rPr>
          <w:rStyle w:val="FontStyle11"/>
          <w:rFonts w:ascii="Arial" w:hAnsi="Arial" w:cs="Arial"/>
          <w:color w:val="0D0D0D"/>
          <w:sz w:val="24"/>
          <w:szCs w:val="24"/>
        </w:rPr>
        <w:t>г) отсутствуют случаи и условия для присвоения объекту адресации адреса или аннулировании его адреса, а именно:</w:t>
      </w:r>
    </w:p>
    <w:p w:rsidR="00101BCC" w:rsidRPr="00101BCC" w:rsidRDefault="00101BCC" w:rsidP="00101BCC">
      <w:pPr>
        <w:pStyle w:val="Style5"/>
        <w:widowControl/>
        <w:tabs>
          <w:tab w:val="left" w:pos="922"/>
        </w:tabs>
        <w:spacing w:line="240" w:lineRule="exact"/>
        <w:ind w:firstLine="709"/>
        <w:rPr>
          <w:rFonts w:ascii="Arial" w:hAnsi="Arial" w:cs="Arial"/>
          <w:color w:val="000000"/>
        </w:rPr>
      </w:pPr>
      <w:r w:rsidRPr="00101BCC">
        <w:rPr>
          <w:rStyle w:val="FontStyle11"/>
          <w:rFonts w:ascii="Arial" w:hAnsi="Arial" w:cs="Arial"/>
          <w:color w:val="FF0000"/>
          <w:sz w:val="24"/>
          <w:szCs w:val="24"/>
        </w:rPr>
        <w:t xml:space="preserve">- </w:t>
      </w:r>
      <w:r w:rsidRPr="00101BCC">
        <w:rPr>
          <w:rFonts w:ascii="Arial" w:hAnsi="Arial" w:cs="Arial"/>
          <w:color w:val="000000"/>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присвоение объекту адресации адреса осуществляется:</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а) в отношении земельных участков в случаях:</w:t>
      </w:r>
    </w:p>
    <w:p w:rsidR="00101BCC" w:rsidRPr="00101BCC" w:rsidRDefault="00101BCC" w:rsidP="00101BCC">
      <w:pPr>
        <w:shd w:val="clear" w:color="auto" w:fill="FFFFFF"/>
        <w:ind w:firstLine="709"/>
        <w:jc w:val="both"/>
        <w:rPr>
          <w:rFonts w:ascii="Arial" w:hAnsi="Arial" w:cs="Arial"/>
          <w:color w:val="0D0D0D"/>
        </w:rPr>
      </w:pPr>
      <w:r w:rsidRPr="00101BCC">
        <w:rPr>
          <w:rFonts w:ascii="Arial" w:hAnsi="Arial" w:cs="Arial"/>
          <w:color w:val="000000"/>
        </w:rPr>
        <w:t xml:space="preserve">подготовки документации по планировке территории в </w:t>
      </w:r>
      <w:proofErr w:type="gramStart"/>
      <w:r w:rsidRPr="00101BCC">
        <w:rPr>
          <w:rFonts w:ascii="Arial" w:hAnsi="Arial" w:cs="Arial"/>
          <w:color w:val="000000"/>
        </w:rPr>
        <w:t>отношении</w:t>
      </w:r>
      <w:proofErr w:type="gramEnd"/>
      <w:r w:rsidRPr="00101BCC">
        <w:rPr>
          <w:rFonts w:ascii="Arial" w:hAnsi="Arial" w:cs="Arial"/>
          <w:color w:val="000000"/>
        </w:rPr>
        <w:t xml:space="preserve"> застроенной и подлежащей застройке территории в </w:t>
      </w:r>
      <w:r w:rsidRPr="00101BCC">
        <w:rPr>
          <w:rFonts w:ascii="Arial" w:hAnsi="Arial" w:cs="Arial"/>
          <w:color w:val="0D0D0D"/>
        </w:rPr>
        <w:t xml:space="preserve">соответствии с </w:t>
      </w:r>
      <w:hyperlink r:id="rId10" w:anchor="block_4102" w:history="1">
        <w:r w:rsidRPr="00101BCC">
          <w:rPr>
            <w:rStyle w:val="af0"/>
            <w:rFonts w:ascii="Arial" w:hAnsi="Arial" w:cs="Arial"/>
            <w:color w:val="0D0D0D"/>
            <w:u w:val="none"/>
          </w:rPr>
          <w:t>Градостроительным кодексом</w:t>
        </w:r>
      </w:hyperlink>
      <w:r w:rsidRPr="00101BCC">
        <w:rPr>
          <w:rFonts w:ascii="Arial" w:hAnsi="Arial" w:cs="Arial"/>
          <w:color w:val="0D0D0D"/>
        </w:rPr>
        <w:t xml:space="preserve"> Российской Федерации;</w:t>
      </w:r>
    </w:p>
    <w:p w:rsidR="00101BCC" w:rsidRPr="00101BCC" w:rsidRDefault="00101BCC" w:rsidP="00101BCC">
      <w:pPr>
        <w:shd w:val="clear" w:color="auto" w:fill="FFFFFF"/>
        <w:ind w:firstLine="709"/>
        <w:jc w:val="both"/>
        <w:rPr>
          <w:rFonts w:ascii="Arial" w:hAnsi="Arial" w:cs="Arial"/>
          <w:color w:val="0D0D0D"/>
        </w:rPr>
      </w:pPr>
      <w:proofErr w:type="gramStart"/>
      <w:r w:rsidRPr="00101BCC">
        <w:rPr>
          <w:rFonts w:ascii="Arial" w:hAnsi="Arial" w:cs="Arial"/>
          <w:color w:val="0D0D0D"/>
        </w:rPr>
        <w:lastRenderedPageBreak/>
        <w:t xml:space="preserve">выполнения в отношении земельного участка в соответствии с требованиями, установленными </w:t>
      </w:r>
      <w:hyperlink r:id="rId11" w:anchor="block_300" w:history="1">
        <w:r w:rsidRPr="00101BCC">
          <w:rPr>
            <w:rStyle w:val="af0"/>
            <w:rFonts w:ascii="Arial" w:hAnsi="Arial" w:cs="Arial"/>
            <w:color w:val="0D0D0D"/>
            <w:u w:val="none"/>
          </w:rPr>
          <w:t>Федеральным законом</w:t>
        </w:r>
      </w:hyperlink>
      <w:r w:rsidRPr="00101BCC">
        <w:rPr>
          <w:rFonts w:ascii="Arial" w:hAnsi="Arial" w:cs="Arial"/>
          <w:color w:val="0D0D0D"/>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01BCC" w:rsidRPr="00101BCC" w:rsidRDefault="00101BCC" w:rsidP="00101BCC">
      <w:pPr>
        <w:shd w:val="clear" w:color="auto" w:fill="FFFFFF"/>
        <w:ind w:firstLine="709"/>
        <w:jc w:val="both"/>
        <w:rPr>
          <w:rFonts w:ascii="Arial" w:hAnsi="Arial" w:cs="Arial"/>
          <w:color w:val="0D0D0D"/>
        </w:rPr>
      </w:pPr>
      <w:r w:rsidRPr="00101BCC">
        <w:rPr>
          <w:rFonts w:ascii="Arial" w:hAnsi="Arial" w:cs="Arial"/>
          <w:color w:val="0D0D0D"/>
        </w:rPr>
        <w:t>б) в отношении зданий, сооружений и объектов незавершенного строительства в случаях:</w:t>
      </w:r>
    </w:p>
    <w:p w:rsidR="00101BCC" w:rsidRPr="00101BCC" w:rsidRDefault="00101BCC" w:rsidP="00101BCC">
      <w:pPr>
        <w:shd w:val="clear" w:color="auto" w:fill="FFFFFF"/>
        <w:ind w:firstLine="709"/>
        <w:jc w:val="both"/>
        <w:rPr>
          <w:rFonts w:ascii="Arial" w:hAnsi="Arial" w:cs="Arial"/>
          <w:color w:val="0D0D0D"/>
        </w:rPr>
      </w:pPr>
      <w:r w:rsidRPr="00101BCC">
        <w:rPr>
          <w:rFonts w:ascii="Arial" w:hAnsi="Arial" w:cs="Arial"/>
          <w:color w:val="0D0D0D"/>
        </w:rPr>
        <w:t>выдачи (получения) разрешения на строительство здания или сооружения;</w:t>
      </w:r>
    </w:p>
    <w:p w:rsidR="00101BCC" w:rsidRPr="00101BCC" w:rsidRDefault="00101BCC" w:rsidP="00101BCC">
      <w:pPr>
        <w:shd w:val="clear" w:color="auto" w:fill="FFFFFF"/>
        <w:ind w:firstLine="709"/>
        <w:jc w:val="both"/>
        <w:rPr>
          <w:rFonts w:ascii="Arial" w:hAnsi="Arial" w:cs="Arial"/>
          <w:color w:val="0D0D0D"/>
        </w:rPr>
      </w:pPr>
      <w:proofErr w:type="gramStart"/>
      <w:r w:rsidRPr="00101BCC">
        <w:rPr>
          <w:rFonts w:ascii="Arial" w:hAnsi="Arial" w:cs="Arial"/>
          <w:color w:val="0D0D0D"/>
        </w:rPr>
        <w:t xml:space="preserve">выполнения в отношении здания, сооружения и объекта незавершенного строительства в соответствии с требованиями, установленными </w:t>
      </w:r>
      <w:hyperlink r:id="rId12" w:anchor="block_300" w:history="1">
        <w:r w:rsidRPr="00101BCC">
          <w:rPr>
            <w:rStyle w:val="af0"/>
            <w:rFonts w:ascii="Arial" w:hAnsi="Arial" w:cs="Arial"/>
            <w:color w:val="0D0D0D"/>
            <w:u w:val="none"/>
          </w:rPr>
          <w:t>Федеральным законом</w:t>
        </w:r>
      </w:hyperlink>
      <w:r w:rsidRPr="00101BCC">
        <w:rPr>
          <w:rFonts w:ascii="Arial" w:hAnsi="Arial" w:cs="Arial"/>
          <w:color w:val="0D0D0D"/>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101BCC">
        <w:rPr>
          <w:rFonts w:ascii="Arial" w:hAnsi="Arial" w:cs="Arial"/>
          <w:color w:val="0D0D0D"/>
        </w:rPr>
        <w:t xml:space="preserve"> с </w:t>
      </w:r>
      <w:hyperlink r:id="rId13" w:anchor="block_51017" w:history="1">
        <w:r w:rsidRPr="00101BCC">
          <w:rPr>
            <w:rStyle w:val="af0"/>
            <w:rFonts w:ascii="Arial" w:hAnsi="Arial" w:cs="Arial"/>
            <w:color w:val="0D0D0D"/>
            <w:u w:val="none"/>
          </w:rPr>
          <w:t>Градостроительным кодексом</w:t>
        </w:r>
      </w:hyperlink>
      <w:r w:rsidRPr="00101BCC">
        <w:rPr>
          <w:rFonts w:ascii="Arial" w:hAnsi="Arial" w:cs="Arial"/>
          <w:color w:val="0D0D0D"/>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в) в отношении помещений в случаях:</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xml:space="preserve">подготовки и оформления в установленном </w:t>
      </w:r>
      <w:hyperlink r:id="rId14" w:anchor="block_400" w:history="1">
        <w:r w:rsidRPr="00101BCC">
          <w:rPr>
            <w:rStyle w:val="af0"/>
            <w:rFonts w:ascii="Arial" w:hAnsi="Arial" w:cs="Arial"/>
            <w:color w:val="000000"/>
            <w:u w:val="none"/>
          </w:rPr>
          <w:t>Жилищным кодексом</w:t>
        </w:r>
      </w:hyperlink>
      <w:r w:rsidRPr="00101BCC">
        <w:rPr>
          <w:rFonts w:ascii="Arial" w:hAnsi="Arial" w:cs="Arial"/>
          <w:color w:val="00000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hyperlink r:id="rId15" w:anchor="block_22" w:history="1">
        <w:r w:rsidRPr="00101BCC">
          <w:rPr>
            <w:rStyle w:val="af0"/>
            <w:rFonts w:ascii="Arial" w:hAnsi="Arial" w:cs="Arial"/>
            <w:color w:val="000000"/>
            <w:u w:val="none"/>
          </w:rPr>
          <w:t>Федеральным законом</w:t>
        </w:r>
        <w:r w:rsidRPr="00101BCC">
          <w:rPr>
            <w:rStyle w:val="af0"/>
            <w:rFonts w:ascii="Arial" w:hAnsi="Arial" w:cs="Arial"/>
            <w:color w:val="008000"/>
            <w:u w:val="none"/>
          </w:rPr>
          <w:t xml:space="preserve"> </w:t>
        </w:r>
      </w:hyperlink>
      <w:r w:rsidRPr="00101BCC">
        <w:rPr>
          <w:rFonts w:ascii="Arial" w:hAnsi="Arial" w:cs="Arial"/>
          <w:color w:val="000000"/>
        </w:rPr>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в случае</w:t>
      </w:r>
      <w:proofErr w:type="gramStart"/>
      <w:r w:rsidRPr="00101BCC">
        <w:rPr>
          <w:rFonts w:ascii="Arial" w:hAnsi="Arial" w:cs="Arial"/>
          <w:color w:val="000000"/>
        </w:rPr>
        <w:t>,</w:t>
      </w:r>
      <w:proofErr w:type="gramEnd"/>
      <w:r w:rsidRPr="00101BCC">
        <w:rPr>
          <w:rFonts w:ascii="Arial" w:hAnsi="Arial" w:cs="Arial"/>
          <w:color w:val="000000"/>
        </w:rPr>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в случае присвоения адреса многоквартирному дому осуществляется одновременное присвоение адресов всем расположенным в нем помещениям.</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аннулирование адреса объекта адресации осуществляется в случаях:</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а) прекращения существования объекта адресации;</w:t>
      </w:r>
    </w:p>
    <w:p w:rsidR="00101BCC" w:rsidRPr="00101BCC" w:rsidRDefault="00101BCC" w:rsidP="00101BCC">
      <w:pPr>
        <w:shd w:val="clear" w:color="auto" w:fill="FFFFFF"/>
        <w:ind w:firstLine="709"/>
        <w:jc w:val="both"/>
        <w:rPr>
          <w:rFonts w:ascii="Arial" w:hAnsi="Arial" w:cs="Arial"/>
          <w:color w:val="0D0D0D"/>
        </w:rPr>
      </w:pPr>
      <w:r w:rsidRPr="00101BCC">
        <w:rPr>
          <w:rFonts w:ascii="Arial" w:hAnsi="Arial" w:cs="Arial"/>
          <w:color w:val="000000"/>
        </w:rPr>
        <w:t xml:space="preserve">б) отказа в осуществлении кадастрового учета объекта адресации по основаниям, указанным в </w:t>
      </w:r>
      <w:hyperlink r:id="rId16" w:anchor="block_27021" w:history="1">
        <w:r w:rsidRPr="00101BCC">
          <w:rPr>
            <w:rStyle w:val="af0"/>
            <w:rFonts w:ascii="Arial" w:hAnsi="Arial" w:cs="Arial"/>
            <w:color w:val="0D0D0D"/>
            <w:u w:val="none"/>
          </w:rPr>
          <w:t>пунктах 1</w:t>
        </w:r>
      </w:hyperlink>
      <w:r w:rsidRPr="00101BCC">
        <w:rPr>
          <w:rFonts w:ascii="Arial" w:hAnsi="Arial" w:cs="Arial"/>
          <w:color w:val="0D0D0D"/>
        </w:rPr>
        <w:t xml:space="preserve"> и </w:t>
      </w:r>
      <w:hyperlink r:id="rId17" w:anchor="block_27023" w:history="1">
        <w:r w:rsidRPr="00101BCC">
          <w:rPr>
            <w:rStyle w:val="af0"/>
            <w:rFonts w:ascii="Arial" w:hAnsi="Arial" w:cs="Arial"/>
            <w:color w:val="0D0D0D"/>
            <w:u w:val="none"/>
          </w:rPr>
          <w:t>3 части 2 статьи 27</w:t>
        </w:r>
      </w:hyperlink>
      <w:r w:rsidRPr="00101BCC">
        <w:rPr>
          <w:rFonts w:ascii="Arial" w:hAnsi="Arial" w:cs="Arial"/>
          <w:color w:val="0D0D0D"/>
        </w:rPr>
        <w:t xml:space="preserve"> Федерального закона "О государственном кадастре недвижимости";</w:t>
      </w:r>
    </w:p>
    <w:p w:rsidR="00101BCC" w:rsidRPr="00101BCC" w:rsidRDefault="00101BCC" w:rsidP="00101BCC">
      <w:pPr>
        <w:shd w:val="clear" w:color="auto" w:fill="FFFFFF"/>
        <w:ind w:firstLine="709"/>
        <w:jc w:val="both"/>
        <w:rPr>
          <w:rFonts w:ascii="Arial" w:hAnsi="Arial" w:cs="Arial"/>
          <w:color w:val="0D0D0D"/>
        </w:rPr>
      </w:pPr>
      <w:r w:rsidRPr="00101BCC">
        <w:rPr>
          <w:rFonts w:ascii="Arial" w:hAnsi="Arial" w:cs="Arial"/>
          <w:color w:val="0D0D0D"/>
        </w:rPr>
        <w:t>в) присвоения объекту адресации нового адреса.</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D0D0D"/>
        </w:rPr>
        <w:t xml:space="preserve">-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8" w:anchor="block_2404" w:history="1">
        <w:r w:rsidRPr="00101BCC">
          <w:rPr>
            <w:rStyle w:val="af0"/>
            <w:rFonts w:ascii="Arial" w:hAnsi="Arial" w:cs="Arial"/>
            <w:color w:val="0D0D0D"/>
            <w:u w:val="none"/>
          </w:rPr>
          <w:t>частях 4</w:t>
        </w:r>
      </w:hyperlink>
      <w:r w:rsidRPr="00101BCC">
        <w:rPr>
          <w:rFonts w:ascii="Arial" w:hAnsi="Arial" w:cs="Arial"/>
          <w:color w:val="0D0D0D"/>
        </w:rPr>
        <w:t xml:space="preserve"> и </w:t>
      </w:r>
      <w:hyperlink r:id="rId19" w:anchor="block_2405" w:history="1">
        <w:r w:rsidRPr="00101BCC">
          <w:rPr>
            <w:rStyle w:val="af0"/>
            <w:rFonts w:ascii="Arial" w:hAnsi="Arial" w:cs="Arial"/>
            <w:color w:val="0D0D0D"/>
            <w:u w:val="none"/>
          </w:rPr>
          <w:t>5 статьи 24</w:t>
        </w:r>
      </w:hyperlink>
      <w:r w:rsidRPr="00101BCC">
        <w:rPr>
          <w:rFonts w:ascii="Arial" w:hAnsi="Arial" w:cs="Arial"/>
          <w:color w:val="0D0D0D"/>
        </w:rPr>
        <w:t xml:space="preserve"> </w:t>
      </w:r>
      <w:r w:rsidRPr="00101BCC">
        <w:rPr>
          <w:rFonts w:ascii="Arial" w:hAnsi="Arial" w:cs="Arial"/>
          <w:color w:val="0D0D0D"/>
        </w:rPr>
        <w:lastRenderedPageBreak/>
        <w:t>Феде</w:t>
      </w:r>
      <w:r w:rsidRPr="00101BCC">
        <w:rPr>
          <w:rFonts w:ascii="Arial" w:hAnsi="Arial" w:cs="Arial"/>
          <w:color w:val="000000"/>
        </w:rPr>
        <w:t>рального закона "О государственном кадастре недвижимости", из государственного кадастра недвижимости.</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01BCC" w:rsidRPr="00101BCC" w:rsidRDefault="00101BCC" w:rsidP="00101BCC">
      <w:pPr>
        <w:shd w:val="clear" w:color="auto" w:fill="FFFFFF"/>
        <w:ind w:firstLine="709"/>
        <w:jc w:val="both"/>
        <w:rPr>
          <w:rStyle w:val="FontStyle11"/>
          <w:rFonts w:ascii="Arial" w:hAnsi="Arial" w:cs="Arial"/>
          <w:sz w:val="24"/>
          <w:szCs w:val="24"/>
        </w:rPr>
      </w:pPr>
      <w:r w:rsidRPr="00101BCC">
        <w:rPr>
          <w:rFonts w:ascii="Arial" w:hAnsi="Arial" w:cs="Arial"/>
          <w:color w:val="000000"/>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101BCC" w:rsidRPr="00101BCC" w:rsidRDefault="00101BCC" w:rsidP="00101BCC">
      <w:pPr>
        <w:pStyle w:val="Style5"/>
        <w:widowControl/>
        <w:tabs>
          <w:tab w:val="left" w:pos="1075"/>
        </w:tabs>
        <w:ind w:firstLine="709"/>
        <w:rPr>
          <w:rStyle w:val="FontStyle11"/>
          <w:rFonts w:ascii="Arial" w:hAnsi="Arial" w:cs="Arial"/>
          <w:sz w:val="24"/>
          <w:szCs w:val="24"/>
        </w:rPr>
      </w:pPr>
      <w:r w:rsidRPr="00101BCC">
        <w:rPr>
          <w:rStyle w:val="FontStyle11"/>
          <w:rFonts w:ascii="Arial" w:hAnsi="Arial" w:cs="Arial"/>
          <w:sz w:val="24"/>
          <w:szCs w:val="24"/>
        </w:rPr>
        <w:t>2.10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 2.8. настоящего Административного регламента, являющиеся основанием для принятия такого решения.</w:t>
      </w:r>
    </w:p>
    <w:p w:rsidR="00101BCC" w:rsidRPr="00101BCC" w:rsidRDefault="00101BCC" w:rsidP="00101BCC">
      <w:pPr>
        <w:pStyle w:val="Style5"/>
        <w:widowControl/>
        <w:tabs>
          <w:tab w:val="left" w:pos="1075"/>
        </w:tabs>
        <w:ind w:firstLine="709"/>
        <w:rPr>
          <w:rStyle w:val="FontStyle11"/>
          <w:rFonts w:ascii="Arial" w:hAnsi="Arial" w:cs="Arial"/>
          <w:sz w:val="24"/>
          <w:szCs w:val="24"/>
        </w:rPr>
      </w:pPr>
      <w:r>
        <w:rPr>
          <w:rStyle w:val="FontStyle11"/>
          <w:rFonts w:ascii="Arial" w:hAnsi="Arial" w:cs="Arial"/>
          <w:sz w:val="24"/>
          <w:szCs w:val="24"/>
        </w:rPr>
        <w:t xml:space="preserve"> </w:t>
      </w:r>
      <w:r w:rsidRPr="00101BCC">
        <w:rPr>
          <w:rStyle w:val="FontStyle11"/>
          <w:rFonts w:ascii="Arial" w:hAnsi="Arial" w:cs="Arial"/>
          <w:sz w:val="24"/>
          <w:szCs w:val="24"/>
        </w:rPr>
        <w:t>2.11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01BCC" w:rsidRPr="00101BCC" w:rsidRDefault="00101BCC" w:rsidP="00101BCC">
      <w:pPr>
        <w:pStyle w:val="Style6"/>
        <w:widowControl/>
        <w:spacing w:line="346" w:lineRule="exact"/>
        <w:ind w:firstLine="709"/>
        <w:rPr>
          <w:rFonts w:ascii="Arial" w:hAnsi="Arial" w:cs="Arial"/>
        </w:rPr>
      </w:pPr>
      <w:r w:rsidRPr="00101BCC">
        <w:rPr>
          <w:rStyle w:val="FontStyle11"/>
          <w:rFonts w:ascii="Arial" w:hAnsi="Arial" w:cs="Arial"/>
          <w:sz w:val="24"/>
          <w:szCs w:val="24"/>
        </w:rPr>
        <w:t>2.12 Решение об отказе в присвоении объекту адресации адреса или аннулировании его адреса может быть обжаловано в судебном порядке.</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bCs/>
        </w:rPr>
        <w:t xml:space="preserve">2.13 </w:t>
      </w:r>
      <w:r w:rsidRPr="00101BCC">
        <w:rPr>
          <w:rFonts w:ascii="Arial" w:hAnsi="Arial" w:cs="Arial"/>
        </w:rPr>
        <w:t>Муниципальная услуга предоставляется бесплатно.</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2.14 М</w:t>
      </w:r>
      <w:r w:rsidRPr="00101BCC">
        <w:rPr>
          <w:rFonts w:ascii="Arial" w:hAnsi="Arial" w:cs="Arial"/>
        </w:rPr>
        <w:t xml:space="preserve">аксимальный срок ожидания в очереди при подаче запроса о предоставлении муниципальной услуги </w:t>
      </w:r>
      <w:r w:rsidRPr="00101BCC">
        <w:rPr>
          <w:rFonts w:ascii="Arial" w:hAnsi="Arial" w:cs="Arial"/>
          <w:bCs/>
        </w:rPr>
        <w:t>составляет не более 20 минут.</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М</w:t>
      </w:r>
      <w:r w:rsidRPr="00101BCC">
        <w:rPr>
          <w:rFonts w:ascii="Arial" w:hAnsi="Arial" w:cs="Arial"/>
        </w:rPr>
        <w:t>аксимальный срок ожидания при получении результата предоставления муниципальной услуги</w:t>
      </w:r>
      <w:r w:rsidRPr="00101BCC">
        <w:rPr>
          <w:rFonts w:ascii="Arial" w:hAnsi="Arial" w:cs="Arial"/>
          <w:bCs/>
        </w:rPr>
        <w:t xml:space="preserve"> составляет не более одного рабочего дня.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bCs/>
        </w:rPr>
        <w:t xml:space="preserve">2.15 </w:t>
      </w:r>
      <w:r w:rsidRPr="00101BCC">
        <w:rPr>
          <w:rFonts w:ascii="Arial" w:hAnsi="Arial" w:cs="Arial"/>
        </w:rPr>
        <w:t xml:space="preserve">Срок регистрации запроса заявителя о предоставлении муниципальной услуги </w:t>
      </w:r>
      <w:r w:rsidRPr="00101BCC">
        <w:rPr>
          <w:rFonts w:ascii="Arial" w:hAnsi="Arial" w:cs="Arial"/>
          <w:bCs/>
        </w:rPr>
        <w:t>составляет не более 20 минут.</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bCs/>
        </w:rPr>
        <w:t xml:space="preserve">2.16 </w:t>
      </w:r>
      <w:r w:rsidRPr="00101BCC">
        <w:rPr>
          <w:rFonts w:ascii="Arial" w:hAnsi="Arial" w:cs="Arial"/>
        </w:rPr>
        <w:t>Требования к помещениям, в которых предоставляется муниципальная услуга:</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2.17</w:t>
      </w:r>
      <w:proofErr w:type="gramStart"/>
      <w:r w:rsidRPr="00101BCC">
        <w:rPr>
          <w:rFonts w:ascii="Arial" w:hAnsi="Arial" w:cs="Arial"/>
        </w:rPr>
        <w:t xml:space="preserve"> Н</w:t>
      </w:r>
      <w:proofErr w:type="gramEnd"/>
      <w:r w:rsidRPr="00101BCC">
        <w:rPr>
          <w:rFonts w:ascii="Arial" w:hAnsi="Arial" w:cs="Arial"/>
        </w:rPr>
        <w:t>а информационном стенде в администрации размещаются следующие информационные материалы:</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сведения о перечне предоставляемых муниципальных услуг;</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перечень предоставляемых муниципальных услуг, образцы документов (справок).</w:t>
      </w:r>
    </w:p>
    <w:p w:rsidR="00101BCC" w:rsidRPr="00101BCC" w:rsidRDefault="00101BCC" w:rsidP="00101BCC">
      <w:pPr>
        <w:autoSpaceDE w:val="0"/>
        <w:autoSpaceDN w:val="0"/>
        <w:adjustRightInd w:val="0"/>
        <w:ind w:firstLine="709"/>
        <w:jc w:val="both"/>
        <w:outlineLvl w:val="1"/>
        <w:rPr>
          <w:rFonts w:ascii="Arial" w:hAnsi="Arial" w:cs="Arial"/>
          <w:i/>
        </w:rPr>
      </w:pPr>
      <w:r w:rsidRPr="00101BCC">
        <w:rPr>
          <w:rFonts w:ascii="Arial" w:hAnsi="Arial" w:cs="Arial"/>
          <w:i/>
        </w:rPr>
        <w:t xml:space="preserve">- </w:t>
      </w:r>
      <w:r w:rsidRPr="00101BCC">
        <w:rPr>
          <w:rFonts w:ascii="Arial" w:hAnsi="Arial" w:cs="Arial"/>
        </w:rPr>
        <w:t>образец заполнения заявления;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адрес, номера телефонов и факса, график работы, адрес электронной почты администрации;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административный регламент;</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адрес официального сайта Администрации в сети Интернет, содержащего информацию о предоставлении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перечень оснований для отказа в предоставлении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необходимая оперативная информация о предоставлении муниципальной услуги.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2.18  Показателями доступности и качества муниципальной услуги являются: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01BCC" w:rsidRPr="00101BCC" w:rsidRDefault="00101BCC" w:rsidP="00101BCC">
      <w:pPr>
        <w:autoSpaceDE w:val="0"/>
        <w:autoSpaceDN w:val="0"/>
        <w:adjustRightInd w:val="0"/>
        <w:ind w:firstLine="709"/>
        <w:jc w:val="both"/>
        <w:outlineLvl w:val="1"/>
        <w:rPr>
          <w:rFonts w:ascii="Arial" w:hAnsi="Arial" w:cs="Arial"/>
        </w:rPr>
      </w:pPr>
    </w:p>
    <w:p w:rsidR="00101BCC" w:rsidRPr="00101BCC" w:rsidRDefault="00101BCC" w:rsidP="00101BCC">
      <w:pPr>
        <w:autoSpaceDE w:val="0"/>
        <w:autoSpaceDN w:val="0"/>
        <w:adjustRightInd w:val="0"/>
        <w:ind w:firstLine="709"/>
        <w:jc w:val="center"/>
        <w:outlineLvl w:val="1"/>
        <w:rPr>
          <w:rFonts w:ascii="Arial" w:hAnsi="Arial" w:cs="Arial"/>
          <w:b/>
          <w:bCs/>
          <w:color w:val="000000"/>
        </w:rPr>
      </w:pPr>
      <w:r w:rsidRPr="00101BCC">
        <w:rPr>
          <w:rFonts w:ascii="Arial" w:hAnsi="Arial" w:cs="Arial"/>
          <w:b/>
          <w:color w:val="000000"/>
        </w:rPr>
        <w:t>3. С</w:t>
      </w:r>
      <w:r w:rsidRPr="00101BCC">
        <w:rPr>
          <w:rFonts w:ascii="Arial" w:hAnsi="Arial" w:cs="Arial"/>
          <w:b/>
          <w:bCs/>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1BCC" w:rsidRPr="00101BCC" w:rsidRDefault="00101BCC" w:rsidP="00101BCC">
      <w:pPr>
        <w:autoSpaceDE w:val="0"/>
        <w:autoSpaceDN w:val="0"/>
        <w:adjustRightInd w:val="0"/>
        <w:ind w:firstLine="709"/>
        <w:jc w:val="center"/>
        <w:outlineLvl w:val="1"/>
        <w:rPr>
          <w:rFonts w:ascii="Arial" w:hAnsi="Arial" w:cs="Arial"/>
          <w:b/>
          <w:bCs/>
          <w:color w:val="000000"/>
        </w:rPr>
      </w:pP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3.1</w:t>
      </w:r>
      <w:proofErr w:type="gramStart"/>
      <w:r w:rsidRPr="00101BCC">
        <w:rPr>
          <w:rFonts w:ascii="Arial" w:hAnsi="Arial" w:cs="Arial"/>
          <w:color w:val="000000"/>
        </w:rPr>
        <w:t xml:space="preserve">  П</w:t>
      </w:r>
      <w:proofErr w:type="gramEnd"/>
      <w:r w:rsidRPr="00101BCC">
        <w:rPr>
          <w:rFonts w:ascii="Arial" w:hAnsi="Arial" w:cs="Arial"/>
          <w:color w:val="000000"/>
        </w:rPr>
        <w:t>ри присвоении объекту адресации адреса или аннулировании его адреса уполномоченный орган обязан:</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а) определить возможность присвоения объекту адресации адреса или аннулирования его адреса;</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б) провести осмотр местонахождения объекта адресации (при необходимости);</w:t>
      </w:r>
    </w:p>
    <w:p w:rsidR="00101BCC" w:rsidRPr="00101BCC" w:rsidRDefault="00101BCC" w:rsidP="00101BCC">
      <w:pPr>
        <w:shd w:val="clear" w:color="auto" w:fill="FFFFFF"/>
        <w:ind w:firstLine="709"/>
        <w:jc w:val="both"/>
        <w:rPr>
          <w:rFonts w:ascii="Arial" w:hAnsi="Arial" w:cs="Arial"/>
          <w:color w:val="000000"/>
        </w:rPr>
      </w:pPr>
      <w:r w:rsidRPr="00101BCC">
        <w:rPr>
          <w:rFonts w:ascii="Arial" w:hAnsi="Arial" w:cs="Arial"/>
          <w:color w:val="000000"/>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rPr>
        <w:t xml:space="preserve">3.2 </w:t>
      </w:r>
      <w:r w:rsidRPr="00101BCC">
        <w:rPr>
          <w:rFonts w:ascii="Arial" w:hAnsi="Arial" w:cs="Arial"/>
          <w:bCs/>
        </w:rPr>
        <w:t>Предоставление муниципальной услуги осуществляется в форме:</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 непосредственное обращение заявителя (при личном обращении);</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 ответ на письменное обращение;</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lastRenderedPageBreak/>
        <w:t xml:space="preserve">- подача заявителем заявления о предоставлении муниципальной услуги в электронной форме через единый Портал </w:t>
      </w:r>
      <w:proofErr w:type="spellStart"/>
      <w:r w:rsidRPr="00101BCC">
        <w:rPr>
          <w:rFonts w:ascii="Arial" w:hAnsi="Arial" w:cs="Arial"/>
          <w:bCs/>
        </w:rPr>
        <w:t>гос</w:t>
      </w:r>
      <w:proofErr w:type="gramStart"/>
      <w:r w:rsidRPr="00101BCC">
        <w:rPr>
          <w:rFonts w:ascii="Arial" w:hAnsi="Arial" w:cs="Arial"/>
          <w:bCs/>
        </w:rPr>
        <w:t>.у</w:t>
      </w:r>
      <w:proofErr w:type="gramEnd"/>
      <w:r w:rsidRPr="00101BCC">
        <w:rPr>
          <w:rFonts w:ascii="Arial" w:hAnsi="Arial" w:cs="Arial"/>
          <w:bCs/>
        </w:rPr>
        <w:t>слуг</w:t>
      </w:r>
      <w:proofErr w:type="spellEnd"/>
      <w:r w:rsidRPr="00101BCC">
        <w:rPr>
          <w:rFonts w:ascii="Arial" w:hAnsi="Arial" w:cs="Arial"/>
          <w:bCs/>
        </w:rPr>
        <w:t xml:space="preserve"> по информационно-телекоммуникационным сетям общего доступа, в том числе: по сети Интернет.</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3.3 Получение консультаций по процедуре предоставления муниципальной услуги может осуществляться следующими способами:</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посредством личного обращения;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обращения по телефону;</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посредством письменных обращений по почте;</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посредством обращений по электронной почте.</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3.4 Основными требованиями к консультации заявителей являются: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актуальность;</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своевременность;</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четкость в изложении материала;</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полнота консультирования;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наглядность форм подачи материала;</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удобство и доступность.</w:t>
      </w:r>
    </w:p>
    <w:p w:rsidR="00101BCC" w:rsidRPr="00101BCC" w:rsidRDefault="00101BCC" w:rsidP="00101BCC">
      <w:pPr>
        <w:autoSpaceDE w:val="0"/>
        <w:autoSpaceDN w:val="0"/>
        <w:adjustRightInd w:val="0"/>
        <w:ind w:firstLine="709"/>
        <w:jc w:val="both"/>
        <w:outlineLvl w:val="1"/>
        <w:rPr>
          <w:rFonts w:ascii="Arial" w:hAnsi="Arial" w:cs="Arial"/>
          <w:bCs/>
        </w:rPr>
      </w:pPr>
      <w:r>
        <w:rPr>
          <w:rFonts w:ascii="Arial" w:hAnsi="Arial" w:cs="Arial"/>
          <w:bCs/>
        </w:rPr>
        <w:t xml:space="preserve"> </w:t>
      </w:r>
      <w:r w:rsidRPr="00101BCC">
        <w:rPr>
          <w:rFonts w:ascii="Arial" w:hAnsi="Arial" w:cs="Arial"/>
          <w:bCs/>
        </w:rPr>
        <w:t>3.5 Требования к форме и характеру взаимодействия специалиста администрации с заявителями:</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01BCC"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3.6</w:t>
      </w:r>
      <w:proofErr w:type="gramStart"/>
      <w:r w:rsidRPr="00101BCC">
        <w:rPr>
          <w:rFonts w:ascii="Arial" w:hAnsi="Arial" w:cs="Arial"/>
        </w:rPr>
        <w:t xml:space="preserve"> П</w:t>
      </w:r>
      <w:proofErr w:type="gramEnd"/>
      <w:r w:rsidRPr="00101BCC">
        <w:rPr>
          <w:rFonts w:ascii="Arial" w:hAnsi="Arial" w:cs="Arial"/>
        </w:rPr>
        <w:t>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3.7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01BCC" w:rsidRPr="00101BCC" w:rsidRDefault="00101BCC" w:rsidP="00101BCC">
      <w:pPr>
        <w:autoSpaceDE w:val="0"/>
        <w:autoSpaceDN w:val="0"/>
        <w:adjustRightInd w:val="0"/>
        <w:ind w:firstLine="709"/>
        <w:jc w:val="both"/>
        <w:outlineLvl w:val="1"/>
        <w:rPr>
          <w:rFonts w:ascii="Arial" w:hAnsi="Arial" w:cs="Arial"/>
        </w:rPr>
      </w:pPr>
      <w:r w:rsidRPr="00101BCC">
        <w:rPr>
          <w:rFonts w:ascii="Arial" w:hAnsi="Arial" w:cs="Arial"/>
        </w:rPr>
        <w:t xml:space="preserve">3.8 Предоставление муниципальной услуги включает в себя выполнение следующих административных процедур: </w:t>
      </w:r>
    </w:p>
    <w:p w:rsidR="001E7586" w:rsidRPr="00101BCC" w:rsidRDefault="00101BCC" w:rsidP="00101BCC">
      <w:pPr>
        <w:autoSpaceDE w:val="0"/>
        <w:autoSpaceDN w:val="0"/>
        <w:adjustRightInd w:val="0"/>
        <w:ind w:firstLine="709"/>
        <w:jc w:val="both"/>
        <w:outlineLvl w:val="1"/>
        <w:rPr>
          <w:rFonts w:ascii="Arial" w:hAnsi="Arial" w:cs="Arial"/>
          <w:bCs/>
        </w:rPr>
      </w:pPr>
      <w:r w:rsidRPr="00101BCC">
        <w:rPr>
          <w:rFonts w:ascii="Arial" w:hAnsi="Arial" w:cs="Arial"/>
          <w:bCs/>
        </w:rPr>
        <w:t xml:space="preserve">3.8.1. При направлении документов по </w:t>
      </w:r>
      <w:proofErr w:type="spellStart"/>
      <w:proofErr w:type="gramStart"/>
      <w:r w:rsidRPr="00101BCC">
        <w:rPr>
          <w:rFonts w:ascii="Arial" w:hAnsi="Arial" w:cs="Arial"/>
          <w:bCs/>
        </w:rPr>
        <w:t>по</w:t>
      </w:r>
      <w:proofErr w:type="spellEnd"/>
      <w:proofErr w:type="gramEnd"/>
    </w:p>
    <w:p w:rsidR="001E7586" w:rsidRPr="00101BCC" w:rsidRDefault="001E7586" w:rsidP="00101BCC">
      <w:pPr>
        <w:autoSpaceDE w:val="0"/>
        <w:autoSpaceDN w:val="0"/>
        <w:adjustRightInd w:val="0"/>
        <w:ind w:firstLine="709"/>
        <w:jc w:val="both"/>
        <w:outlineLvl w:val="1"/>
        <w:rPr>
          <w:rFonts w:ascii="Arial" w:hAnsi="Arial" w:cs="Arial"/>
          <w:bCs/>
        </w:rPr>
      </w:pPr>
      <w:r w:rsidRPr="00101BCC">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чем 18 рабочих дней со дня поступления заявления.</w:t>
      </w:r>
    </w:p>
    <w:p w:rsidR="001E7586" w:rsidRPr="00101BCC" w:rsidRDefault="001E7586" w:rsidP="00101BCC">
      <w:pPr>
        <w:autoSpaceDE w:val="0"/>
        <w:autoSpaceDN w:val="0"/>
        <w:adjustRightInd w:val="0"/>
        <w:ind w:firstLine="709"/>
        <w:jc w:val="both"/>
        <w:outlineLvl w:val="1"/>
        <w:rPr>
          <w:rFonts w:ascii="Arial" w:hAnsi="Arial" w:cs="Arial"/>
          <w:bCs/>
        </w:rPr>
      </w:pPr>
      <w:r w:rsidRPr="00101BCC">
        <w:rPr>
          <w:rFonts w:ascii="Arial" w:hAnsi="Arial" w:cs="Arial"/>
          <w:bCs/>
        </w:rPr>
        <w:t>3.8.2. При личном обращении заявителя:</w:t>
      </w:r>
    </w:p>
    <w:p w:rsidR="001E7586" w:rsidRPr="00101BCC" w:rsidRDefault="001E7586" w:rsidP="00101BCC">
      <w:pPr>
        <w:autoSpaceDE w:val="0"/>
        <w:autoSpaceDN w:val="0"/>
        <w:adjustRightInd w:val="0"/>
        <w:ind w:firstLine="709"/>
        <w:jc w:val="both"/>
        <w:outlineLvl w:val="1"/>
        <w:rPr>
          <w:rFonts w:ascii="Arial" w:hAnsi="Arial" w:cs="Arial"/>
          <w:bCs/>
        </w:rPr>
      </w:pPr>
      <w:r w:rsidRPr="00101BCC">
        <w:rPr>
          <w:rFonts w:ascii="Arial" w:hAnsi="Arial" w:cs="Arial"/>
          <w:bCs/>
        </w:rPr>
        <w:t>- приём заявителя, проверка документов (в день обращения);</w:t>
      </w:r>
    </w:p>
    <w:p w:rsidR="001E7586" w:rsidRPr="00101BCC" w:rsidRDefault="001E7586" w:rsidP="00101BCC">
      <w:pPr>
        <w:autoSpaceDE w:val="0"/>
        <w:autoSpaceDN w:val="0"/>
        <w:adjustRightInd w:val="0"/>
        <w:ind w:firstLine="709"/>
        <w:jc w:val="both"/>
        <w:outlineLvl w:val="1"/>
        <w:rPr>
          <w:rFonts w:ascii="Arial" w:hAnsi="Arial" w:cs="Arial"/>
          <w:bCs/>
        </w:rPr>
      </w:pPr>
      <w:r w:rsidRPr="00101BCC">
        <w:rPr>
          <w:rFonts w:ascii="Arial" w:hAnsi="Arial" w:cs="Arial"/>
          <w:bCs/>
        </w:rPr>
        <w:t>- предоставление соответствующей информации заявителю.</w:t>
      </w:r>
    </w:p>
    <w:p w:rsidR="001E7586" w:rsidRPr="00101BCC" w:rsidRDefault="001E7586" w:rsidP="00101BCC">
      <w:pPr>
        <w:autoSpaceDE w:val="0"/>
        <w:autoSpaceDN w:val="0"/>
        <w:adjustRightInd w:val="0"/>
        <w:ind w:firstLine="709"/>
        <w:jc w:val="both"/>
        <w:outlineLvl w:val="1"/>
        <w:rPr>
          <w:rFonts w:ascii="Arial" w:hAnsi="Arial" w:cs="Arial"/>
          <w:bCs/>
        </w:rPr>
      </w:pPr>
      <w:r w:rsidRPr="00101BCC">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sidRPr="00101BCC">
        <w:rPr>
          <w:rFonts w:ascii="Arial" w:hAnsi="Arial" w:cs="Arial"/>
          <w:bCs/>
          <w:i/>
        </w:rPr>
        <w:t xml:space="preserve"> </w:t>
      </w:r>
      <w:r w:rsidRPr="00101BCC">
        <w:rPr>
          <w:rFonts w:ascii="Arial" w:hAnsi="Arial" w:cs="Arial"/>
          <w:bCs/>
        </w:rPr>
        <w:t>минут.</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bCs/>
        </w:rPr>
        <w:lastRenderedPageBreak/>
        <w:t xml:space="preserve">3.8.3. </w:t>
      </w:r>
      <w:r w:rsidRPr="00101BCC">
        <w:rPr>
          <w:rFonts w:ascii="Arial" w:hAnsi="Arial" w:cs="Arial"/>
        </w:rPr>
        <w:t xml:space="preserve">Ответственный исполнитель в случае, указанном в </w:t>
      </w:r>
      <w:hyperlink r:id="rId20" w:history="1">
        <w:r w:rsidRPr="00101BCC">
          <w:rPr>
            <w:rStyle w:val="af0"/>
            <w:rFonts w:ascii="Arial" w:hAnsi="Arial" w:cs="Arial"/>
            <w:color w:val="auto"/>
            <w:u w:val="none"/>
          </w:rPr>
          <w:t>пункте</w:t>
        </w:r>
      </w:hyperlink>
      <w:r w:rsidRPr="00101BCC">
        <w:rPr>
          <w:rFonts w:ascii="Arial" w:hAnsi="Arial" w:cs="Arial"/>
        </w:rPr>
        <w:t xml:space="preserve"> 2.9. настоящего Административного регламента, не позднее 2 дней со дня получения заявления и документов от главы поселка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3.9 Использование информационно-телекоммуникационных технологий</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при предоставлении муниципальных услуг</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3.9.4. Единый портал муниципальных услуг обеспечивает:</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4) возможность получения заявителем сведений о ходе выполнения запроса о предоставлении муниципальной услуги либо услуги;</w:t>
      </w:r>
    </w:p>
    <w:p w:rsidR="00765D3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E7586" w:rsidRPr="00101BCC" w:rsidRDefault="001E7586" w:rsidP="00101BCC">
      <w:pPr>
        <w:autoSpaceDE w:val="0"/>
        <w:autoSpaceDN w:val="0"/>
        <w:adjustRightInd w:val="0"/>
        <w:ind w:firstLine="709"/>
        <w:jc w:val="both"/>
        <w:outlineLvl w:val="1"/>
        <w:rPr>
          <w:rFonts w:ascii="Arial" w:hAnsi="Arial" w:cs="Arial"/>
          <w:b/>
        </w:rPr>
      </w:pPr>
      <w:r w:rsidRPr="00101BCC">
        <w:rPr>
          <w:rFonts w:ascii="Arial" w:hAnsi="Arial" w:cs="Arial"/>
          <w:b/>
        </w:rPr>
        <w:t xml:space="preserve">4. Формы </w:t>
      </w:r>
      <w:proofErr w:type="gramStart"/>
      <w:r w:rsidRPr="00101BCC">
        <w:rPr>
          <w:rFonts w:ascii="Arial" w:hAnsi="Arial" w:cs="Arial"/>
          <w:b/>
        </w:rPr>
        <w:t>контроля за</w:t>
      </w:r>
      <w:proofErr w:type="gramEnd"/>
      <w:r w:rsidRPr="00101BCC">
        <w:rPr>
          <w:rFonts w:ascii="Arial" w:hAnsi="Arial" w:cs="Arial"/>
          <w:b/>
        </w:rPr>
        <w:t xml:space="preserve"> исполнением административного регламента</w:t>
      </w:r>
    </w:p>
    <w:p w:rsidR="00CC7D0A" w:rsidRPr="00101BCC" w:rsidRDefault="00CC7D0A" w:rsidP="00101BCC">
      <w:pPr>
        <w:autoSpaceDE w:val="0"/>
        <w:autoSpaceDN w:val="0"/>
        <w:adjustRightInd w:val="0"/>
        <w:ind w:firstLine="709"/>
        <w:jc w:val="both"/>
        <w:outlineLvl w:val="1"/>
        <w:rPr>
          <w:rFonts w:ascii="Arial" w:hAnsi="Arial" w:cs="Arial"/>
          <w:b/>
        </w:rPr>
      </w:pP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 xml:space="preserve">4.1. Текущий </w:t>
      </w:r>
      <w:proofErr w:type="gramStart"/>
      <w:r w:rsidRPr="00101BCC">
        <w:rPr>
          <w:rFonts w:ascii="Arial" w:hAnsi="Arial" w:cs="Arial"/>
        </w:rPr>
        <w:t>контроль за</w:t>
      </w:r>
      <w:proofErr w:type="gramEnd"/>
      <w:r w:rsidRPr="00101BCC">
        <w:rPr>
          <w:rFonts w:ascii="Arial" w:hAnsi="Arial" w:cs="Arial"/>
        </w:rPr>
        <w:t xml:space="preserve"> соблюдением последовательности действий, определенных Регламентом осуществляется заместителем главы поселка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 xml:space="preserve">4.3. </w:t>
      </w:r>
      <w:proofErr w:type="gramStart"/>
      <w:r w:rsidRPr="00101BCC">
        <w:rPr>
          <w:rFonts w:ascii="Arial" w:hAnsi="Arial" w:cs="Arial"/>
        </w:rPr>
        <w:t>Контроль за</w:t>
      </w:r>
      <w:proofErr w:type="gramEnd"/>
      <w:r w:rsidRPr="00101BCC">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E7586" w:rsidRPr="00101BCC" w:rsidRDefault="001E7586" w:rsidP="00101BCC">
      <w:pPr>
        <w:autoSpaceDE w:val="0"/>
        <w:autoSpaceDN w:val="0"/>
        <w:adjustRightInd w:val="0"/>
        <w:ind w:firstLine="709"/>
        <w:jc w:val="center"/>
        <w:outlineLvl w:val="1"/>
        <w:rPr>
          <w:rFonts w:ascii="Arial" w:hAnsi="Arial" w:cs="Arial"/>
          <w:b/>
          <w:bCs/>
        </w:rPr>
      </w:pPr>
      <w:r w:rsidRPr="00101BCC">
        <w:rPr>
          <w:rFonts w:ascii="Arial" w:hAnsi="Arial" w:cs="Arial"/>
          <w:b/>
        </w:rPr>
        <w:t>5.</w:t>
      </w:r>
      <w:r w:rsidRPr="00101BCC">
        <w:rPr>
          <w:rFonts w:ascii="Arial" w:hAnsi="Arial" w:cs="Arial"/>
        </w:rPr>
        <w:t xml:space="preserve"> </w:t>
      </w:r>
      <w:r w:rsidRPr="00101BCC">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E7586" w:rsidRPr="00101BCC" w:rsidRDefault="001E7586" w:rsidP="00101BCC">
      <w:pPr>
        <w:autoSpaceDE w:val="0"/>
        <w:autoSpaceDN w:val="0"/>
        <w:adjustRightInd w:val="0"/>
        <w:ind w:firstLine="709"/>
        <w:jc w:val="both"/>
        <w:outlineLvl w:val="1"/>
        <w:rPr>
          <w:rFonts w:ascii="Arial" w:hAnsi="Arial" w:cs="Arial"/>
        </w:rPr>
      </w:pPr>
      <w:r w:rsidRPr="00101BCC">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1E7586" w:rsidRPr="00101BCC" w:rsidRDefault="001E7586" w:rsidP="00101BCC">
      <w:pPr>
        <w:tabs>
          <w:tab w:val="left" w:pos="2040"/>
        </w:tabs>
        <w:autoSpaceDE w:val="0"/>
        <w:autoSpaceDN w:val="0"/>
        <w:adjustRightInd w:val="0"/>
        <w:ind w:firstLine="709"/>
        <w:jc w:val="both"/>
        <w:outlineLvl w:val="1"/>
        <w:rPr>
          <w:rFonts w:ascii="Arial" w:hAnsi="Arial" w:cs="Arial"/>
        </w:rPr>
      </w:pPr>
      <w:r w:rsidRPr="00101BCC">
        <w:rPr>
          <w:rFonts w:ascii="Arial" w:hAnsi="Arial" w:cs="Arial"/>
        </w:rPr>
        <w:t>5.2. Обращения подлежат обязательному рассмотрению. Рассмотрение обращений осуществляется бесплатно.</w:t>
      </w:r>
    </w:p>
    <w:p w:rsidR="001E7586" w:rsidRPr="00101BCC" w:rsidRDefault="001E7586" w:rsidP="00101BCC">
      <w:pPr>
        <w:tabs>
          <w:tab w:val="left" w:pos="2040"/>
        </w:tabs>
        <w:autoSpaceDE w:val="0"/>
        <w:autoSpaceDN w:val="0"/>
        <w:adjustRightInd w:val="0"/>
        <w:ind w:firstLine="709"/>
        <w:jc w:val="both"/>
        <w:outlineLvl w:val="1"/>
        <w:rPr>
          <w:rFonts w:ascii="Arial" w:hAnsi="Arial" w:cs="Arial"/>
        </w:rPr>
      </w:pPr>
      <w:r w:rsidRPr="00101BCC">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7586" w:rsidRPr="00101BCC" w:rsidRDefault="001E7586" w:rsidP="00101BCC">
      <w:pPr>
        <w:tabs>
          <w:tab w:val="left" w:pos="2040"/>
        </w:tabs>
        <w:autoSpaceDE w:val="0"/>
        <w:autoSpaceDN w:val="0"/>
        <w:adjustRightInd w:val="0"/>
        <w:ind w:firstLine="709"/>
        <w:jc w:val="both"/>
        <w:outlineLvl w:val="1"/>
        <w:rPr>
          <w:rFonts w:ascii="Arial" w:hAnsi="Arial" w:cs="Arial"/>
        </w:rPr>
      </w:pPr>
      <w:r w:rsidRPr="00101BCC">
        <w:rPr>
          <w:rFonts w:ascii="Arial" w:hAnsi="Arial" w:cs="Arial"/>
        </w:rPr>
        <w:t xml:space="preserve">5.4. </w:t>
      </w:r>
      <w:r w:rsidRPr="00101BCC">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101BCC">
        <w:rPr>
          <w:rFonts w:ascii="Arial" w:hAnsi="Arial" w:cs="Arial"/>
        </w:rPr>
        <w:t>органа, предоставляющего муниципальную услугу</w:t>
      </w:r>
      <w:r w:rsidRPr="00101BCC">
        <w:rPr>
          <w:rFonts w:ascii="Arial" w:hAnsi="Arial" w:cs="Arial"/>
          <w:iCs/>
        </w:rPr>
        <w:t>, а также может быть принята при личном приеме заявителя.</w:t>
      </w:r>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5.5. Жалоба должна содержать:</w:t>
      </w:r>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E7586" w:rsidRPr="00101BCC" w:rsidRDefault="001E7586" w:rsidP="00101BCC">
      <w:pPr>
        <w:autoSpaceDE w:val="0"/>
        <w:autoSpaceDN w:val="0"/>
        <w:adjustRightInd w:val="0"/>
        <w:ind w:firstLine="709"/>
        <w:jc w:val="both"/>
        <w:rPr>
          <w:rFonts w:ascii="Arial" w:hAnsi="Arial" w:cs="Arial"/>
          <w:iCs/>
        </w:rPr>
      </w:pPr>
      <w:proofErr w:type="gramStart"/>
      <w:r w:rsidRPr="00101BCC">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 xml:space="preserve">5.6. </w:t>
      </w:r>
      <w:proofErr w:type="gramStart"/>
      <w:r w:rsidRPr="00101BCC">
        <w:rPr>
          <w:rFonts w:ascii="Arial" w:hAnsi="Arial" w:cs="Arial"/>
          <w:iCs/>
        </w:rPr>
        <w:t xml:space="preserve">Жалоба, поступившая в </w:t>
      </w:r>
      <w:r w:rsidRPr="00101BCC">
        <w:rPr>
          <w:rFonts w:ascii="Arial" w:hAnsi="Arial" w:cs="Arial"/>
        </w:rPr>
        <w:t>органа, предоставляющего муниципальную услугу</w:t>
      </w:r>
      <w:r w:rsidRPr="00101BCC">
        <w:rPr>
          <w:rFonts w:ascii="Arial" w:hAnsi="Arial" w:cs="Arial"/>
          <w:iCs/>
        </w:rPr>
        <w:t xml:space="preserve">, подлежит рассмотрению должностным лицом, наделенным полномочиями по рассмотрению жалоб, в течение пятнадцати рабочих дней со дня ее </w:t>
      </w:r>
      <w:r w:rsidRPr="00101BCC">
        <w:rPr>
          <w:rFonts w:ascii="Arial" w:hAnsi="Arial" w:cs="Arial"/>
          <w:iCs/>
        </w:rPr>
        <w:lastRenderedPageBreak/>
        <w:t>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01BCC">
        <w:rPr>
          <w:rFonts w:ascii="Arial" w:hAnsi="Arial" w:cs="Arial"/>
          <w:iCs/>
        </w:rPr>
        <w:t xml:space="preserve"> исправлений - в течение пяти рабочих дней со дня ее регистрации.</w:t>
      </w:r>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 xml:space="preserve">5.7. По результатам </w:t>
      </w:r>
      <w:proofErr w:type="gramStart"/>
      <w:r w:rsidRPr="00101BCC">
        <w:rPr>
          <w:rFonts w:ascii="Arial" w:hAnsi="Arial" w:cs="Arial"/>
          <w:iCs/>
        </w:rPr>
        <w:t xml:space="preserve">рассмотрения жалобы </w:t>
      </w:r>
      <w:r w:rsidRPr="00101BCC">
        <w:rPr>
          <w:rFonts w:ascii="Arial" w:hAnsi="Arial" w:cs="Arial"/>
        </w:rPr>
        <w:t>органа, предоставляющего муниципальную услугу</w:t>
      </w:r>
      <w:r w:rsidRPr="00101BCC">
        <w:rPr>
          <w:rFonts w:ascii="Arial" w:hAnsi="Arial" w:cs="Arial"/>
          <w:iCs/>
        </w:rPr>
        <w:t xml:space="preserve"> принимает</w:t>
      </w:r>
      <w:proofErr w:type="gramEnd"/>
      <w:r w:rsidRPr="00101BCC">
        <w:rPr>
          <w:rFonts w:ascii="Arial" w:hAnsi="Arial" w:cs="Arial"/>
          <w:iCs/>
        </w:rPr>
        <w:t xml:space="preserve"> одно из следующих решений:</w:t>
      </w:r>
    </w:p>
    <w:p w:rsidR="001E7586" w:rsidRPr="00101BCC" w:rsidRDefault="001E7586" w:rsidP="00101BCC">
      <w:pPr>
        <w:autoSpaceDE w:val="0"/>
        <w:autoSpaceDN w:val="0"/>
        <w:adjustRightInd w:val="0"/>
        <w:ind w:firstLine="709"/>
        <w:jc w:val="both"/>
        <w:rPr>
          <w:rFonts w:ascii="Arial" w:hAnsi="Arial" w:cs="Arial"/>
          <w:iCs/>
        </w:rPr>
      </w:pPr>
      <w:proofErr w:type="gramStart"/>
      <w:r w:rsidRPr="00101BCC">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2) отказывает в удовлетворении жалобы.</w:t>
      </w:r>
    </w:p>
    <w:p w:rsidR="001E7586"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 xml:space="preserve">5.8. Не позднее дня, следующего за днем принятия решения, указанного в </w:t>
      </w:r>
      <w:hyperlink r:id="rId21" w:history="1">
        <w:r w:rsidRPr="00101BCC">
          <w:rPr>
            <w:rStyle w:val="af0"/>
            <w:rFonts w:ascii="Arial" w:hAnsi="Arial" w:cs="Arial"/>
            <w:iCs/>
            <w:color w:val="auto"/>
            <w:u w:val="none"/>
          </w:rPr>
          <w:t>пункте 5.7</w:t>
        </w:r>
      </w:hyperlink>
      <w:r w:rsidRPr="00101BCC">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23FD" w:rsidRPr="00101BCC" w:rsidRDefault="001E7586" w:rsidP="00101BCC">
      <w:pPr>
        <w:autoSpaceDE w:val="0"/>
        <w:autoSpaceDN w:val="0"/>
        <w:adjustRightInd w:val="0"/>
        <w:ind w:firstLine="709"/>
        <w:jc w:val="both"/>
        <w:rPr>
          <w:rFonts w:ascii="Arial" w:hAnsi="Arial" w:cs="Arial"/>
          <w:iCs/>
        </w:rPr>
      </w:pPr>
      <w:r w:rsidRPr="00101BCC">
        <w:rPr>
          <w:rFonts w:ascii="Arial" w:hAnsi="Arial" w:cs="Arial"/>
          <w:iCs/>
        </w:rPr>
        <w:t xml:space="preserve">5.9. В случае установления в ходе или по результатам </w:t>
      </w:r>
      <w:proofErr w:type="gramStart"/>
      <w:r w:rsidRPr="00101BCC">
        <w:rPr>
          <w:rFonts w:ascii="Arial" w:hAnsi="Arial" w:cs="Arial"/>
          <w:iCs/>
        </w:rPr>
        <w:t>рассмотрения жалобы признаков состава административного правонарушения</w:t>
      </w:r>
      <w:proofErr w:type="gramEnd"/>
      <w:r w:rsidRPr="00101BCC">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22" w:history="1">
        <w:r w:rsidRPr="00101BCC">
          <w:rPr>
            <w:rStyle w:val="af0"/>
            <w:rFonts w:ascii="Arial" w:hAnsi="Arial" w:cs="Arial"/>
            <w:iCs/>
            <w:color w:val="auto"/>
            <w:u w:val="none"/>
          </w:rPr>
          <w:t>пунктом 5.3</w:t>
        </w:r>
      </w:hyperlink>
      <w:r w:rsidRPr="00101BCC">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7323FD" w:rsidRPr="00101BCC" w:rsidRDefault="007323FD" w:rsidP="00101BCC">
      <w:pPr>
        <w:pStyle w:val="af"/>
        <w:ind w:firstLine="709"/>
        <w:jc w:val="both"/>
        <w:rPr>
          <w:rFonts w:ascii="Arial" w:hAnsi="Arial" w:cs="Arial"/>
        </w:rPr>
      </w:pPr>
      <w:r w:rsidRPr="00101BCC">
        <w:rPr>
          <w:rFonts w:ascii="Arial" w:hAnsi="Arial" w:cs="Arial"/>
          <w:b/>
        </w:rPr>
        <w:t>6. Внесение изменений в административный регламент:</w:t>
      </w:r>
      <w:r w:rsidRPr="00101BCC">
        <w:rPr>
          <w:rFonts w:ascii="Arial" w:hAnsi="Arial" w:cs="Arial"/>
        </w:rPr>
        <w:br/>
      </w:r>
      <w:r w:rsidRPr="00101BCC">
        <w:rPr>
          <w:rFonts w:ascii="Arial" w:hAnsi="Arial" w:cs="Arial"/>
        </w:rPr>
        <w:tab/>
        <w:t>6.1. Внесение изменений в настоящий административный регламент осуществляется в случае:</w:t>
      </w:r>
      <w:r w:rsidRPr="00101BCC">
        <w:rPr>
          <w:rFonts w:ascii="Arial" w:hAnsi="Arial" w:cs="Arial"/>
        </w:rPr>
        <w:br/>
      </w:r>
      <w:r w:rsidRPr="00101BCC">
        <w:rPr>
          <w:rFonts w:ascii="Arial" w:hAnsi="Arial" w:cs="Arial"/>
        </w:rPr>
        <w:tab/>
        <w:t>- изменений федерального и регионального законодательства;</w:t>
      </w:r>
      <w:r w:rsidRPr="00101BCC">
        <w:rPr>
          <w:rFonts w:ascii="Arial" w:hAnsi="Arial" w:cs="Arial"/>
        </w:rPr>
        <w:br/>
      </w:r>
      <w:r w:rsidRPr="00101BCC">
        <w:rPr>
          <w:rFonts w:ascii="Arial" w:hAnsi="Arial" w:cs="Arial"/>
        </w:rPr>
        <w:tab/>
        <w:t xml:space="preserve">- изменения структуры органов местного самоуправления; </w:t>
      </w:r>
      <w:r w:rsidRPr="00101BCC">
        <w:rPr>
          <w:rFonts w:ascii="Arial" w:hAnsi="Arial" w:cs="Arial"/>
        </w:rPr>
        <w:br/>
      </w:r>
      <w:r w:rsidRPr="00101BCC">
        <w:rPr>
          <w:rFonts w:ascii="Arial" w:hAnsi="Arial" w:cs="Arial"/>
        </w:rPr>
        <w:tab/>
        <w:t>- предложений федеральных органов исполнительной власти, органов исполнительной власти края, основанных на результатах анализа, практики применения административных регламентов;</w:t>
      </w:r>
      <w:r w:rsidRPr="00101BCC">
        <w:rPr>
          <w:rFonts w:ascii="Arial" w:hAnsi="Arial" w:cs="Arial"/>
        </w:rPr>
        <w:br/>
      </w:r>
      <w:r w:rsidRPr="00101BCC">
        <w:rPr>
          <w:rFonts w:ascii="Arial" w:hAnsi="Arial" w:cs="Arial"/>
        </w:rPr>
        <w:tab/>
        <w:t>- применения утвержденного стандарта муниципальной услуги, требующих пересмотра административных процедур административного регламента.</w:t>
      </w:r>
    </w:p>
    <w:p w:rsidR="007323FD" w:rsidRPr="00101BCC" w:rsidRDefault="007323FD" w:rsidP="00101BCC">
      <w:pPr>
        <w:pStyle w:val="af"/>
        <w:ind w:firstLine="709"/>
        <w:jc w:val="both"/>
        <w:rPr>
          <w:rFonts w:ascii="Arial" w:hAnsi="Arial" w:cs="Arial"/>
        </w:rPr>
      </w:pPr>
      <w:r w:rsidRPr="00101BCC">
        <w:rPr>
          <w:rFonts w:ascii="Arial" w:hAnsi="Arial" w:cs="Arial"/>
        </w:rPr>
        <w:tab/>
        <w:t>7. Внесение информации о присвоении адреса земельному участку и объекту недвижимости в федеральную информационную адресную систему</w:t>
      </w:r>
      <w:r w:rsidRPr="00101BCC">
        <w:rPr>
          <w:rFonts w:ascii="Arial" w:hAnsi="Arial" w:cs="Arial"/>
        </w:rPr>
        <w:br/>
      </w:r>
      <w:r w:rsidRPr="00101BCC">
        <w:rPr>
          <w:rFonts w:ascii="Arial" w:hAnsi="Arial" w:cs="Arial"/>
        </w:rPr>
        <w:tab/>
        <w:t>7.1. 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r w:rsidRPr="00101BCC">
        <w:rPr>
          <w:rFonts w:ascii="Arial" w:hAnsi="Arial" w:cs="Arial"/>
        </w:rPr>
        <w:br/>
      </w:r>
      <w:r w:rsidRPr="00101BCC">
        <w:rPr>
          <w:rFonts w:ascii="Arial" w:hAnsi="Arial" w:cs="Arial"/>
        </w:rPr>
        <w:tab/>
        <w:t xml:space="preserve">7.2. </w:t>
      </w:r>
      <w:proofErr w:type="gramStart"/>
      <w:r w:rsidRPr="00101BCC">
        <w:rPr>
          <w:rFonts w:ascii="Arial" w:hAnsi="Arial" w:cs="Arial"/>
        </w:rPr>
        <w:t>Ведение государственного адресного реестра, эксплуатация федеральной информационной адресной системы, использование содержащихся в государственном адресном реестре сведений об адресах осуществляются на основе следующих принципов:</w:t>
      </w:r>
      <w:r w:rsidRPr="00101BCC">
        <w:rPr>
          <w:rFonts w:ascii="Arial" w:hAnsi="Arial" w:cs="Arial"/>
        </w:rPr>
        <w:br/>
      </w:r>
      <w:r w:rsidRPr="00101BCC">
        <w:rPr>
          <w:rFonts w:ascii="Arial" w:hAnsi="Arial" w:cs="Arial"/>
        </w:rPr>
        <w:tab/>
        <w:t>1) 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w:t>
      </w:r>
      <w:r w:rsidRPr="00101BCC">
        <w:rPr>
          <w:rFonts w:ascii="Arial" w:hAnsi="Arial" w:cs="Arial"/>
        </w:rPr>
        <w:br/>
      </w:r>
      <w:r w:rsidRPr="00101BCC">
        <w:rPr>
          <w:rFonts w:ascii="Arial" w:hAnsi="Arial" w:cs="Arial"/>
        </w:rPr>
        <w:tab/>
        <w:t>2) обеспечение достоверности, полноты и актуальности содержащихся в государственном адресном реестре сведений об адресах;</w:t>
      </w:r>
      <w:proofErr w:type="gramEnd"/>
      <w:r w:rsidRPr="00101BCC">
        <w:rPr>
          <w:rFonts w:ascii="Arial" w:hAnsi="Arial" w:cs="Arial"/>
        </w:rPr>
        <w:br/>
      </w:r>
      <w:r w:rsidRPr="00101BCC">
        <w:rPr>
          <w:rFonts w:ascii="Arial" w:hAnsi="Arial" w:cs="Arial"/>
        </w:rPr>
        <w:tab/>
        <w:t>3) открытость содержащихся в государственном адресном реестре сведений об адресах.</w:t>
      </w:r>
      <w:r w:rsidRPr="00101BCC">
        <w:rPr>
          <w:rFonts w:ascii="Arial" w:hAnsi="Arial" w:cs="Arial"/>
        </w:rPr>
        <w:br/>
      </w:r>
      <w:r w:rsidRPr="00101BCC">
        <w:rPr>
          <w:rFonts w:ascii="Arial" w:hAnsi="Arial" w:cs="Arial"/>
        </w:rPr>
        <w:tab/>
        <w:t xml:space="preserve">7.3. В государственный адресный реестр вносятся сведения об адресах и о </w:t>
      </w:r>
      <w:r w:rsidRPr="00101BCC">
        <w:rPr>
          <w:rFonts w:ascii="Arial" w:hAnsi="Arial" w:cs="Arial"/>
        </w:rPr>
        <w:lastRenderedPageBreak/>
        <w:t>реквизитах документов о присвоении, об изменении, аннулировании адресов. В случае изменения или аннулирования адреса, ранее внесенного в государственный адресный реестр, сведения об адресе сохраняются в государственном адресном реестре со статусом «архивная информация».</w:t>
      </w:r>
      <w:r w:rsidRPr="00101BCC">
        <w:rPr>
          <w:rFonts w:ascii="Arial" w:hAnsi="Arial" w:cs="Arial"/>
        </w:rPr>
        <w:br/>
      </w:r>
      <w:r w:rsidRPr="00101BCC">
        <w:rPr>
          <w:rFonts w:ascii="Arial" w:hAnsi="Arial" w:cs="Arial"/>
        </w:rPr>
        <w:tab/>
        <w:t>7.4. Ответственность за достоверность, полноту и актуальность содержащихся в государственном адресном реестре сведений об адресах несет орган местного самоуправления, разместившие такие сведения.</w:t>
      </w:r>
      <w:r w:rsidRPr="00101BCC">
        <w:rPr>
          <w:rFonts w:ascii="Arial" w:hAnsi="Arial" w:cs="Arial"/>
        </w:rPr>
        <w:br/>
      </w:r>
      <w:r w:rsidRPr="00101BCC">
        <w:rPr>
          <w:rFonts w:ascii="Arial" w:hAnsi="Arial" w:cs="Arial"/>
        </w:rPr>
        <w:tab/>
        <w:t>7.5. Оператор федеральной информационной адресной системы несет ответственность только за соответствие сведений, содержащихся в государственном адресном реестре, информации, предоставленной ему в соответствии с настоящим Федеральным законом органами государственной власти и (или) организациями для размещения в государственном адресном реестре.</w:t>
      </w:r>
      <w:r w:rsidRPr="00101BCC">
        <w:rPr>
          <w:rFonts w:ascii="Arial" w:hAnsi="Arial" w:cs="Arial"/>
        </w:rPr>
        <w:br/>
      </w:r>
      <w:r w:rsidRPr="00101BCC">
        <w:rPr>
          <w:rFonts w:ascii="Arial" w:hAnsi="Arial" w:cs="Arial"/>
        </w:rPr>
        <w:tab/>
        <w:t>7.6. Органы местного самоуправления должны в трехдневный срок размещать адрес в Федеральной информационной адресной системе (ФИАС) со дня его присвоения или изменения</w:t>
      </w:r>
      <w:proofErr w:type="gramStart"/>
      <w:r w:rsidRPr="00101BCC">
        <w:rPr>
          <w:rFonts w:ascii="Arial" w:hAnsi="Arial" w:cs="Arial"/>
        </w:rPr>
        <w:t>.»;</w:t>
      </w:r>
      <w:proofErr w:type="gramEnd"/>
    </w:p>
    <w:p w:rsidR="001E7586" w:rsidRPr="00101BCC" w:rsidRDefault="001E7586" w:rsidP="00101BCC">
      <w:pPr>
        <w:autoSpaceDE w:val="0"/>
        <w:autoSpaceDN w:val="0"/>
        <w:adjustRightInd w:val="0"/>
        <w:ind w:firstLine="709"/>
        <w:rPr>
          <w:rFonts w:ascii="Arial" w:hAnsi="Arial" w:cs="Arial"/>
        </w:rPr>
      </w:pPr>
      <w:r w:rsidRPr="00101BCC">
        <w:rPr>
          <w:rFonts w:ascii="Arial" w:hAnsi="Arial" w:cs="Arial"/>
        </w:rPr>
        <w:t xml:space="preserve">                                                                                                </w:t>
      </w:r>
    </w:p>
    <w:p w:rsidR="00765D36" w:rsidRPr="00101BCC" w:rsidRDefault="001E7586" w:rsidP="00101BCC">
      <w:pPr>
        <w:autoSpaceDE w:val="0"/>
        <w:autoSpaceDN w:val="0"/>
        <w:adjustRightInd w:val="0"/>
        <w:ind w:firstLine="709"/>
        <w:rPr>
          <w:rFonts w:ascii="Arial" w:hAnsi="Arial" w:cs="Arial"/>
        </w:rPr>
      </w:pPr>
      <w:r w:rsidRPr="00101BCC">
        <w:rPr>
          <w:rFonts w:ascii="Arial" w:hAnsi="Arial" w:cs="Arial"/>
        </w:rPr>
        <w:t xml:space="preserve">                                                           </w:t>
      </w:r>
    </w:p>
    <w:p w:rsidR="002B4465" w:rsidRPr="00101BCC" w:rsidRDefault="002B4465" w:rsidP="00101BCC">
      <w:pPr>
        <w:autoSpaceDE w:val="0"/>
        <w:autoSpaceDN w:val="0"/>
        <w:adjustRightInd w:val="0"/>
        <w:ind w:firstLine="709"/>
        <w:rPr>
          <w:rFonts w:ascii="Arial" w:hAnsi="Arial" w:cs="Arial"/>
        </w:rPr>
      </w:pPr>
    </w:p>
    <w:p w:rsidR="004946BA" w:rsidRPr="00101BCC" w:rsidRDefault="001E7586" w:rsidP="00101BCC">
      <w:pPr>
        <w:autoSpaceDE w:val="0"/>
        <w:autoSpaceDN w:val="0"/>
        <w:adjustRightInd w:val="0"/>
        <w:ind w:firstLine="709"/>
        <w:rPr>
          <w:rFonts w:ascii="Arial" w:hAnsi="Arial" w:cs="Arial"/>
        </w:rPr>
      </w:pPr>
      <w:r w:rsidRPr="00101BCC">
        <w:rPr>
          <w:rFonts w:ascii="Arial" w:hAnsi="Arial" w:cs="Arial"/>
        </w:rPr>
        <w:t xml:space="preserve">                 </w:t>
      </w: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Pr="00101BCC" w:rsidRDefault="00CC7D0A" w:rsidP="00101BCC">
      <w:pPr>
        <w:autoSpaceDE w:val="0"/>
        <w:autoSpaceDN w:val="0"/>
        <w:adjustRightInd w:val="0"/>
        <w:ind w:firstLine="709"/>
        <w:rPr>
          <w:rFonts w:ascii="Arial" w:hAnsi="Arial" w:cs="Arial"/>
        </w:rPr>
      </w:pPr>
    </w:p>
    <w:p w:rsidR="00CC7D0A" w:rsidRDefault="00CC7D0A"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Default="00101BCC" w:rsidP="00101BCC">
      <w:pPr>
        <w:autoSpaceDE w:val="0"/>
        <w:autoSpaceDN w:val="0"/>
        <w:adjustRightInd w:val="0"/>
        <w:ind w:firstLine="709"/>
        <w:rPr>
          <w:rFonts w:ascii="Arial" w:hAnsi="Arial" w:cs="Arial"/>
        </w:rPr>
      </w:pPr>
    </w:p>
    <w:p w:rsidR="00101BCC" w:rsidRPr="00101BCC" w:rsidRDefault="00101BCC" w:rsidP="00101BCC">
      <w:pPr>
        <w:autoSpaceDE w:val="0"/>
        <w:autoSpaceDN w:val="0"/>
        <w:adjustRightInd w:val="0"/>
        <w:ind w:firstLine="709"/>
        <w:rPr>
          <w:rFonts w:ascii="Arial" w:hAnsi="Arial" w:cs="Arial"/>
        </w:rPr>
      </w:pPr>
    </w:p>
    <w:p w:rsidR="007323FD" w:rsidRPr="00101BCC" w:rsidRDefault="001E7586" w:rsidP="00101BCC">
      <w:pPr>
        <w:autoSpaceDE w:val="0"/>
        <w:autoSpaceDN w:val="0"/>
        <w:adjustRightInd w:val="0"/>
        <w:ind w:firstLine="709"/>
        <w:jc w:val="right"/>
        <w:rPr>
          <w:rFonts w:ascii="Arial" w:hAnsi="Arial" w:cs="Arial"/>
        </w:rPr>
      </w:pPr>
      <w:r w:rsidRPr="00101BCC">
        <w:rPr>
          <w:rFonts w:ascii="Arial" w:hAnsi="Arial" w:cs="Arial"/>
        </w:rPr>
        <w:t xml:space="preserve">                           </w:t>
      </w:r>
      <w:r w:rsidR="007D5517" w:rsidRPr="00101BCC">
        <w:rPr>
          <w:rFonts w:ascii="Arial" w:hAnsi="Arial" w:cs="Arial"/>
        </w:rPr>
        <w:t xml:space="preserve">                       </w:t>
      </w:r>
    </w:p>
    <w:p w:rsidR="001E7586" w:rsidRPr="00101BCC" w:rsidRDefault="001E7586" w:rsidP="00101BCC">
      <w:pPr>
        <w:autoSpaceDE w:val="0"/>
        <w:autoSpaceDN w:val="0"/>
        <w:adjustRightInd w:val="0"/>
        <w:ind w:firstLine="709"/>
        <w:jc w:val="right"/>
        <w:rPr>
          <w:rFonts w:ascii="Arial" w:eastAsia="Calibri" w:hAnsi="Arial" w:cs="Arial"/>
        </w:rPr>
      </w:pPr>
      <w:r w:rsidRPr="00101BCC">
        <w:rPr>
          <w:rFonts w:ascii="Arial" w:hAnsi="Arial" w:cs="Arial"/>
        </w:rPr>
        <w:lastRenderedPageBreak/>
        <w:t>Приложение к административному регламенту</w:t>
      </w:r>
    </w:p>
    <w:p w:rsidR="001E7586" w:rsidRPr="00101BCC" w:rsidRDefault="001E7586" w:rsidP="00101BCC">
      <w:pPr>
        <w:autoSpaceDE w:val="0"/>
        <w:autoSpaceDN w:val="0"/>
        <w:adjustRightInd w:val="0"/>
        <w:ind w:firstLine="709"/>
        <w:jc w:val="right"/>
        <w:rPr>
          <w:rFonts w:ascii="Arial" w:hAnsi="Arial" w:cs="Arial"/>
          <w:color w:val="000000"/>
        </w:rPr>
      </w:pPr>
      <w:r w:rsidRPr="00101BCC">
        <w:rPr>
          <w:rFonts w:ascii="Arial" w:hAnsi="Arial" w:cs="Arial"/>
          <w:color w:val="000000"/>
        </w:rPr>
        <w:t xml:space="preserve">по предоставлению муниципальной услуги </w:t>
      </w:r>
    </w:p>
    <w:p w:rsidR="007323FD" w:rsidRPr="00101BCC" w:rsidRDefault="007323FD" w:rsidP="00101BCC">
      <w:pPr>
        <w:ind w:firstLine="709"/>
        <w:jc w:val="right"/>
        <w:rPr>
          <w:rFonts w:ascii="Arial" w:hAnsi="Arial" w:cs="Arial"/>
        </w:rPr>
      </w:pPr>
      <w:r w:rsidRPr="00101BCC">
        <w:rPr>
          <w:rFonts w:ascii="Arial" w:hAnsi="Arial" w:cs="Arial"/>
        </w:rPr>
        <w:t xml:space="preserve">«Присвоение адреса земельному участку </w:t>
      </w:r>
    </w:p>
    <w:p w:rsidR="007323FD" w:rsidRPr="00101BCC" w:rsidRDefault="007323FD" w:rsidP="00101BCC">
      <w:pPr>
        <w:ind w:firstLine="709"/>
        <w:jc w:val="right"/>
        <w:rPr>
          <w:rFonts w:ascii="Arial" w:hAnsi="Arial" w:cs="Arial"/>
        </w:rPr>
      </w:pPr>
      <w:r w:rsidRPr="00101BCC">
        <w:rPr>
          <w:rFonts w:ascii="Arial" w:hAnsi="Arial" w:cs="Arial"/>
        </w:rPr>
        <w:t xml:space="preserve">и объекту недвижимости и внесение его </w:t>
      </w:r>
    </w:p>
    <w:p w:rsidR="007323FD" w:rsidRPr="00101BCC" w:rsidRDefault="007323FD" w:rsidP="00101BCC">
      <w:pPr>
        <w:ind w:firstLine="709"/>
        <w:jc w:val="right"/>
        <w:rPr>
          <w:rFonts w:ascii="Arial" w:hAnsi="Arial" w:cs="Arial"/>
        </w:rPr>
      </w:pPr>
      <w:r w:rsidRPr="00101BCC">
        <w:rPr>
          <w:rFonts w:ascii="Arial" w:hAnsi="Arial" w:cs="Arial"/>
        </w:rPr>
        <w:t>в федеральную информационную адресную систему»</w:t>
      </w:r>
    </w:p>
    <w:p w:rsidR="007323FD" w:rsidRPr="00101BCC" w:rsidRDefault="007323FD" w:rsidP="00101BCC">
      <w:pPr>
        <w:pStyle w:val="ConsPlusNormal"/>
        <w:ind w:firstLine="709"/>
        <w:jc w:val="right"/>
        <w:outlineLvl w:val="0"/>
        <w:rPr>
          <w:b/>
          <w:bCs/>
          <w:sz w:val="24"/>
          <w:szCs w:val="24"/>
        </w:rPr>
      </w:pPr>
    </w:p>
    <w:p w:rsidR="001E7586" w:rsidRPr="00101BCC" w:rsidRDefault="001E7586" w:rsidP="00101BCC">
      <w:pPr>
        <w:autoSpaceDE w:val="0"/>
        <w:autoSpaceDN w:val="0"/>
        <w:adjustRightInd w:val="0"/>
        <w:ind w:firstLine="709"/>
        <w:jc w:val="right"/>
        <w:rPr>
          <w:rFonts w:ascii="Arial" w:hAnsi="Arial" w:cs="Arial"/>
          <w:color w:val="000000"/>
        </w:rPr>
      </w:pPr>
    </w:p>
    <w:p w:rsidR="001E7586" w:rsidRPr="00101BCC" w:rsidRDefault="001E7586" w:rsidP="00101BCC">
      <w:pPr>
        <w:autoSpaceDE w:val="0"/>
        <w:autoSpaceDN w:val="0"/>
        <w:adjustRightInd w:val="0"/>
        <w:ind w:firstLine="709"/>
        <w:jc w:val="right"/>
        <w:outlineLvl w:val="1"/>
        <w:rPr>
          <w:rFonts w:ascii="Arial" w:hAnsi="Arial" w:cs="Arial"/>
        </w:rPr>
      </w:pPr>
    </w:p>
    <w:p w:rsidR="001E7586" w:rsidRPr="00101BCC" w:rsidRDefault="001E7586" w:rsidP="00101BCC">
      <w:pPr>
        <w:autoSpaceDE w:val="0"/>
        <w:autoSpaceDN w:val="0"/>
        <w:adjustRightInd w:val="0"/>
        <w:ind w:firstLine="709"/>
        <w:jc w:val="both"/>
        <w:outlineLvl w:val="1"/>
        <w:rPr>
          <w:rFonts w:ascii="Arial" w:hAnsi="Arial" w:cs="Arial"/>
        </w:rPr>
      </w:pPr>
    </w:p>
    <w:p w:rsidR="001E7586" w:rsidRPr="00101BCC" w:rsidRDefault="001E7586" w:rsidP="00101BCC">
      <w:pPr>
        <w:pStyle w:val="ConsPlusNormal"/>
        <w:ind w:firstLine="709"/>
        <w:jc w:val="center"/>
        <w:rPr>
          <w:b/>
          <w:bCs/>
          <w:sz w:val="24"/>
          <w:szCs w:val="24"/>
        </w:rPr>
      </w:pPr>
      <w:bookmarkStart w:id="0" w:name="Par35"/>
      <w:bookmarkEnd w:id="0"/>
      <w:r w:rsidRPr="00101BCC">
        <w:rPr>
          <w:b/>
          <w:bCs/>
          <w:sz w:val="24"/>
          <w:szCs w:val="24"/>
        </w:rPr>
        <w:t>ФОРМА ЗАЯВЛЕНИЯ</w:t>
      </w:r>
    </w:p>
    <w:p w:rsidR="001E7586" w:rsidRPr="00101BCC" w:rsidRDefault="001E7586" w:rsidP="00101BCC">
      <w:pPr>
        <w:pStyle w:val="ConsPlusNormal"/>
        <w:ind w:firstLine="709"/>
        <w:jc w:val="center"/>
        <w:rPr>
          <w:b/>
          <w:bCs/>
          <w:sz w:val="24"/>
          <w:szCs w:val="24"/>
        </w:rPr>
      </w:pPr>
      <w:r w:rsidRPr="00101BCC">
        <w:rPr>
          <w:b/>
          <w:bCs/>
          <w:sz w:val="24"/>
          <w:szCs w:val="24"/>
        </w:rPr>
        <w:t>О ПРИСВОЕНИИ ОБЪЕКТУ АДРЕСАЦИИ АДРЕСА ИЛИ АННУЛИРОВАНИИ</w:t>
      </w:r>
    </w:p>
    <w:p w:rsidR="001E7586" w:rsidRPr="00101BCC" w:rsidRDefault="001E7586" w:rsidP="00101BCC">
      <w:pPr>
        <w:pStyle w:val="ConsPlusNormal"/>
        <w:ind w:firstLine="709"/>
        <w:jc w:val="center"/>
        <w:rPr>
          <w:b/>
          <w:bCs/>
          <w:sz w:val="24"/>
          <w:szCs w:val="24"/>
        </w:rPr>
      </w:pPr>
      <w:r w:rsidRPr="00101BCC">
        <w:rPr>
          <w:b/>
          <w:bCs/>
          <w:sz w:val="24"/>
          <w:szCs w:val="24"/>
        </w:rPr>
        <w:t>ЕГО АДРЕСА</w:t>
      </w:r>
    </w:p>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1E7586" w:rsidRPr="00101BCC" w:rsidTr="001E7586">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Заявление принято</w:t>
            </w:r>
          </w:p>
          <w:p w:rsidR="001E7586" w:rsidRPr="00101BCC" w:rsidRDefault="001E7586" w:rsidP="00101BCC">
            <w:pPr>
              <w:pStyle w:val="ConsPlusNormal"/>
              <w:spacing w:line="254" w:lineRule="auto"/>
              <w:ind w:firstLine="709"/>
              <w:rPr>
                <w:sz w:val="24"/>
                <w:szCs w:val="24"/>
              </w:rPr>
            </w:pPr>
            <w:r w:rsidRPr="00101BCC">
              <w:rPr>
                <w:sz w:val="24"/>
                <w:szCs w:val="24"/>
              </w:rPr>
              <w:t>регистрационный номер _______________</w:t>
            </w:r>
          </w:p>
          <w:p w:rsidR="001E7586" w:rsidRPr="00101BCC" w:rsidRDefault="001E7586" w:rsidP="00101BCC">
            <w:pPr>
              <w:pStyle w:val="ConsPlusNormal"/>
              <w:spacing w:line="254" w:lineRule="auto"/>
              <w:ind w:firstLine="709"/>
              <w:rPr>
                <w:sz w:val="24"/>
                <w:szCs w:val="24"/>
              </w:rPr>
            </w:pPr>
            <w:r w:rsidRPr="00101BCC">
              <w:rPr>
                <w:sz w:val="24"/>
                <w:szCs w:val="24"/>
              </w:rPr>
              <w:t>количество листов заявления ___________</w:t>
            </w:r>
          </w:p>
          <w:p w:rsidR="001E7586" w:rsidRPr="00101BCC" w:rsidRDefault="001E7586" w:rsidP="00101BCC">
            <w:pPr>
              <w:pStyle w:val="ConsPlusNormal"/>
              <w:spacing w:line="254" w:lineRule="auto"/>
              <w:ind w:firstLine="709"/>
              <w:rPr>
                <w:sz w:val="24"/>
                <w:szCs w:val="24"/>
              </w:rPr>
            </w:pPr>
            <w:r w:rsidRPr="00101BCC">
              <w:rPr>
                <w:sz w:val="24"/>
                <w:szCs w:val="24"/>
              </w:rPr>
              <w:t>количество прилагаемых документов ____,</w:t>
            </w:r>
          </w:p>
          <w:p w:rsidR="001E7586" w:rsidRPr="00101BCC" w:rsidRDefault="001E7586" w:rsidP="00101BCC">
            <w:pPr>
              <w:pStyle w:val="ConsPlusNormal"/>
              <w:spacing w:line="254" w:lineRule="auto"/>
              <w:ind w:firstLine="709"/>
              <w:rPr>
                <w:sz w:val="24"/>
                <w:szCs w:val="24"/>
              </w:rPr>
            </w:pPr>
            <w:r w:rsidRPr="00101BCC">
              <w:rPr>
                <w:sz w:val="24"/>
                <w:szCs w:val="24"/>
              </w:rPr>
              <w:t>в том числе оригиналов ___, копий ____, количество листов в оригиналах ____, копиях ____</w:t>
            </w:r>
          </w:p>
          <w:p w:rsidR="001E7586" w:rsidRPr="00101BCC" w:rsidRDefault="001E7586" w:rsidP="00101BCC">
            <w:pPr>
              <w:pStyle w:val="ConsPlusNormal"/>
              <w:spacing w:line="254" w:lineRule="auto"/>
              <w:ind w:firstLine="709"/>
              <w:rPr>
                <w:sz w:val="24"/>
                <w:szCs w:val="24"/>
              </w:rPr>
            </w:pPr>
            <w:r w:rsidRPr="00101BCC">
              <w:rPr>
                <w:sz w:val="24"/>
                <w:szCs w:val="24"/>
              </w:rPr>
              <w:t>ФИО должностного лица ________________</w:t>
            </w:r>
          </w:p>
          <w:p w:rsidR="001E7586" w:rsidRPr="00101BCC" w:rsidRDefault="001E7586" w:rsidP="00101BCC">
            <w:pPr>
              <w:pStyle w:val="ConsPlusNormal"/>
              <w:spacing w:line="254" w:lineRule="auto"/>
              <w:ind w:firstLine="709"/>
              <w:rPr>
                <w:sz w:val="24"/>
                <w:szCs w:val="24"/>
              </w:rPr>
            </w:pPr>
            <w:r w:rsidRPr="00101BCC">
              <w:rPr>
                <w:sz w:val="24"/>
                <w:szCs w:val="24"/>
              </w:rPr>
              <w:t>подпись должностного лица ____________</w:t>
            </w:r>
          </w:p>
        </w:tc>
      </w:tr>
      <w:tr w:rsidR="001E7586" w:rsidRPr="00101BCC" w:rsidTr="001E7586">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в</w:t>
            </w:r>
          </w:p>
          <w:p w:rsidR="001E7586" w:rsidRPr="00101BCC" w:rsidRDefault="001E7586" w:rsidP="00101BCC">
            <w:pPr>
              <w:pStyle w:val="ConsPlusNormal"/>
              <w:spacing w:line="254" w:lineRule="auto"/>
              <w:ind w:firstLine="709"/>
              <w:jc w:val="center"/>
              <w:rPr>
                <w:sz w:val="24"/>
                <w:szCs w:val="24"/>
              </w:rPr>
            </w:pPr>
            <w:r w:rsidRPr="00101BCC">
              <w:rPr>
                <w:sz w:val="24"/>
                <w:szCs w:val="24"/>
              </w:rPr>
              <w:t>----------------------------------------</w:t>
            </w:r>
          </w:p>
          <w:p w:rsidR="001E7586" w:rsidRPr="00101BCC" w:rsidRDefault="001E7586" w:rsidP="00101BCC">
            <w:pPr>
              <w:pStyle w:val="ConsPlusNormal"/>
              <w:spacing w:line="254" w:lineRule="auto"/>
              <w:ind w:firstLine="709"/>
              <w:jc w:val="center"/>
              <w:rPr>
                <w:sz w:val="24"/>
                <w:szCs w:val="24"/>
              </w:rPr>
            </w:pPr>
            <w:proofErr w:type="gramStart"/>
            <w:r w:rsidRPr="00101BCC">
              <w:rPr>
                <w:sz w:val="24"/>
                <w:szCs w:val="24"/>
              </w:rPr>
              <w:t>(наименование органа местного самоуправления, органа</w:t>
            </w:r>
            <w:proofErr w:type="gramEnd"/>
          </w:p>
          <w:p w:rsidR="001E7586" w:rsidRPr="00101BCC" w:rsidRDefault="001E7586" w:rsidP="00101BCC">
            <w:pPr>
              <w:pStyle w:val="ConsPlusNormal"/>
              <w:spacing w:line="254" w:lineRule="auto"/>
              <w:ind w:firstLine="709"/>
              <w:jc w:val="center"/>
              <w:rPr>
                <w:sz w:val="24"/>
                <w:szCs w:val="24"/>
              </w:rPr>
            </w:pPr>
            <w:r w:rsidRPr="00101BCC">
              <w:rPr>
                <w:sz w:val="24"/>
                <w:szCs w:val="24"/>
              </w:rPr>
              <w:t>______________________________</w:t>
            </w:r>
          </w:p>
          <w:p w:rsidR="001E7586" w:rsidRPr="00101BCC" w:rsidRDefault="001E7586" w:rsidP="00101BCC">
            <w:pPr>
              <w:pStyle w:val="ConsPlusNormal"/>
              <w:spacing w:line="254" w:lineRule="auto"/>
              <w:ind w:firstLine="709"/>
              <w:jc w:val="center"/>
              <w:rPr>
                <w:sz w:val="24"/>
                <w:szCs w:val="24"/>
              </w:rPr>
            </w:pPr>
            <w:r w:rsidRPr="00101BCC">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дата "__" ____________ ____ </w:t>
            </w:r>
            <w:proofErr w:type="gramStart"/>
            <w:r w:rsidRPr="00101BCC">
              <w:rPr>
                <w:sz w:val="24"/>
                <w:szCs w:val="24"/>
              </w:rPr>
              <w:t>г</w:t>
            </w:r>
            <w:proofErr w:type="gramEnd"/>
            <w:r w:rsidRPr="00101BCC">
              <w:rPr>
                <w:sz w:val="24"/>
                <w:szCs w:val="24"/>
              </w:rPr>
              <w:t>.</w:t>
            </w:r>
          </w:p>
        </w:tc>
      </w:tr>
      <w:tr w:rsidR="001E7586" w:rsidRPr="00101BCC" w:rsidTr="001E7586">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Прошу в отношении объекта адресации:</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Вид:</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Объект незавершенного строительства</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Присвоить адрес</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В связи </w:t>
            </w:r>
            <w:proofErr w:type="gramStart"/>
            <w:r w:rsidRPr="00101BCC">
              <w:rPr>
                <w:sz w:val="24"/>
                <w:szCs w:val="24"/>
              </w:rPr>
              <w:t>с</w:t>
            </w:r>
            <w:proofErr w:type="gramEnd"/>
            <w:r w:rsidRPr="00101BCC">
              <w:rPr>
                <w:sz w:val="24"/>
                <w:szCs w:val="24"/>
              </w:rPr>
              <w:t>:</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земельного участк</w:t>
            </w:r>
            <w:proofErr w:type="gramStart"/>
            <w:r w:rsidRPr="00101BCC">
              <w:rPr>
                <w:sz w:val="24"/>
                <w:szCs w:val="24"/>
              </w:rPr>
              <w:t>а(</w:t>
            </w:r>
            <w:proofErr w:type="spellStart"/>
            <w:proofErr w:type="gramEnd"/>
            <w:r w:rsidRPr="00101BCC">
              <w:rPr>
                <w:sz w:val="24"/>
                <w:szCs w:val="24"/>
              </w:rPr>
              <w:t>ов</w:t>
            </w:r>
            <w:proofErr w:type="spellEnd"/>
            <w:r w:rsidRPr="00101BCC">
              <w:rPr>
                <w:sz w:val="24"/>
                <w:szCs w:val="24"/>
              </w:rPr>
              <w:t>) из земель, находящихся в государственной или муниципальной собственности</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rPr>
          <w:trHeight w:val="259"/>
        </w:trPr>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rPr>
          <w:trHeight w:val="223"/>
        </w:trPr>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земельного участк</w:t>
            </w:r>
            <w:proofErr w:type="gramStart"/>
            <w:r w:rsidRPr="00101BCC">
              <w:rPr>
                <w:sz w:val="24"/>
                <w:szCs w:val="24"/>
              </w:rPr>
              <w:t>а(</w:t>
            </w:r>
            <w:proofErr w:type="spellStart"/>
            <w:proofErr w:type="gramEnd"/>
            <w:r w:rsidRPr="00101BCC">
              <w:rPr>
                <w:sz w:val="24"/>
                <w:szCs w:val="24"/>
              </w:rPr>
              <w:t>ов</w:t>
            </w:r>
            <w:proofErr w:type="spellEnd"/>
            <w:r w:rsidRPr="00101BCC">
              <w:rPr>
                <w:sz w:val="24"/>
                <w:szCs w:val="24"/>
              </w:rPr>
              <w:t>) путем раздела земельного участка</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земельного участка, раздел которого осуществляется</w:t>
            </w:r>
          </w:p>
        </w:tc>
      </w:tr>
      <w:tr w:rsidR="001E7586" w:rsidRPr="00101BCC" w:rsidTr="001E7586">
        <w:trPr>
          <w:trHeight w:val="165"/>
        </w:trPr>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земельного участка путем объединения земельных участков</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 xml:space="preserve">Кадастровый номер объединяемого земельного участка </w:t>
            </w:r>
            <w:hyperlink r:id="rId23" w:anchor="Par562" w:tooltip="Ссылка на текущий документ" w:history="1">
              <w:r w:rsidRPr="00101BCC">
                <w:rPr>
                  <w:rStyle w:val="af0"/>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Адрес объединяемого земельного участка </w:t>
            </w:r>
            <w:hyperlink r:id="rId24" w:anchor="Par562" w:tooltip="Ссылка на текущий документ" w:history="1">
              <w:r w:rsidRPr="00101BCC">
                <w:rPr>
                  <w:rStyle w:val="af0"/>
                  <w:sz w:val="24"/>
                  <w:szCs w:val="24"/>
                </w:rPr>
                <w:t>&lt;1&gt;</w:t>
              </w:r>
            </w:hyperlink>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bl>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1E7586" w:rsidRPr="00101BCC" w:rsidTr="001E7586">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9639" w:type="dxa"/>
            <w:gridSpan w:val="6"/>
            <w:tcBorders>
              <w:top w:val="single" w:sz="4" w:space="0" w:color="auto"/>
              <w:left w:val="nil"/>
              <w:bottom w:val="nil"/>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земельного участк</w:t>
            </w:r>
            <w:proofErr w:type="gramStart"/>
            <w:r w:rsidRPr="00101BCC">
              <w:rPr>
                <w:sz w:val="24"/>
                <w:szCs w:val="24"/>
              </w:rPr>
              <w:t>а(</w:t>
            </w:r>
            <w:proofErr w:type="spellStart"/>
            <w:proofErr w:type="gramEnd"/>
            <w:r w:rsidRPr="00101BCC">
              <w:rPr>
                <w:sz w:val="24"/>
                <w:szCs w:val="24"/>
              </w:rPr>
              <w:t>ов</w:t>
            </w:r>
            <w:proofErr w:type="spellEnd"/>
            <w:r w:rsidRPr="00101BCC">
              <w:rPr>
                <w:sz w:val="24"/>
                <w:szCs w:val="24"/>
              </w:rPr>
              <w:t xml:space="preserve">) путем выдела из земельного </w:t>
            </w:r>
            <w:r w:rsidRPr="00101BCC">
              <w:rPr>
                <w:sz w:val="24"/>
                <w:szCs w:val="24"/>
              </w:rPr>
              <w:lastRenderedPageBreak/>
              <w:t>участка</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земельного участка, из которого осуществляется выдел</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земельного участк</w:t>
            </w:r>
            <w:proofErr w:type="gramStart"/>
            <w:r w:rsidRPr="00101BCC">
              <w:rPr>
                <w:sz w:val="24"/>
                <w:szCs w:val="24"/>
              </w:rPr>
              <w:t>а(</w:t>
            </w:r>
            <w:proofErr w:type="spellStart"/>
            <w:proofErr w:type="gramEnd"/>
            <w:r w:rsidRPr="00101BCC">
              <w:rPr>
                <w:sz w:val="24"/>
                <w:szCs w:val="24"/>
              </w:rPr>
              <w:t>ов</w:t>
            </w:r>
            <w:proofErr w:type="spellEnd"/>
            <w:r w:rsidRPr="00101BCC">
              <w:rPr>
                <w:sz w:val="24"/>
                <w:szCs w:val="24"/>
              </w:rPr>
              <w:t>) путем перераспределения земельных участков</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Количество земельных участков, которые перераспределяются</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Кадастровый номер земельного участка, который перераспределяется </w:t>
            </w:r>
            <w:hyperlink r:id="rId25" w:anchor="Par563" w:tooltip="Ссылка на текущий документ" w:history="1">
              <w:r w:rsidRPr="00101BCC">
                <w:rPr>
                  <w:rStyle w:val="af0"/>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Адрес земельного участка, который перераспределяется </w:t>
            </w:r>
            <w:hyperlink r:id="rId26" w:anchor="Par563" w:tooltip="Ссылка на текущий документ" w:history="1">
              <w:r w:rsidRPr="00101BCC">
                <w:rPr>
                  <w:rStyle w:val="af0"/>
                  <w:sz w:val="24"/>
                  <w:szCs w:val="24"/>
                </w:rPr>
                <w:t>&lt;2&gt;</w:t>
              </w:r>
            </w:hyperlink>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Строительством, реконструкцией здания, сооружения</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земельного участка, на котором осуществляется строительство (реконструкция)</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w:t>
            </w:r>
            <w:r w:rsidRPr="00101BCC">
              <w:rPr>
                <w:sz w:val="24"/>
                <w:szCs w:val="24"/>
              </w:rPr>
              <w:lastRenderedPageBreak/>
              <w:t>деятельности для его строительства, реконструкции выдача разрешения на строительство не требуется</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земельного участка, на котором осуществляется строительство (реконструкция)</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Переводом жилого помещения в нежилое помещение и нежилого помещения в жилое помещение</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Адрес помещения</w:t>
            </w: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9639"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bl>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1E7586" w:rsidRPr="00101BCC" w:rsidTr="001E758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9639" w:type="dxa"/>
            <w:gridSpan w:val="13"/>
            <w:tcBorders>
              <w:top w:val="single" w:sz="4" w:space="0" w:color="auto"/>
              <w:left w:val="nil"/>
              <w:bottom w:val="nil"/>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помещени</w:t>
            </w:r>
            <w:proofErr w:type="gramStart"/>
            <w:r w:rsidRPr="00101BCC">
              <w:rPr>
                <w:sz w:val="24"/>
                <w:szCs w:val="24"/>
              </w:rPr>
              <w:t>я(</w:t>
            </w:r>
            <w:proofErr w:type="spellStart"/>
            <w:proofErr w:type="gramEnd"/>
            <w:r w:rsidRPr="00101BCC">
              <w:rPr>
                <w:sz w:val="24"/>
                <w:szCs w:val="24"/>
              </w:rPr>
              <w:t>ий</w:t>
            </w:r>
            <w:proofErr w:type="spellEnd"/>
            <w:r w:rsidRPr="00101BCC">
              <w:rPr>
                <w:sz w:val="24"/>
                <w:szCs w:val="24"/>
              </w:rPr>
              <w:t>) в здании, сооружении путем раздела здания, сооружения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здания, сооружения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помещени</w:t>
            </w:r>
            <w:proofErr w:type="gramStart"/>
            <w:r w:rsidRPr="00101BCC">
              <w:rPr>
                <w:sz w:val="24"/>
                <w:szCs w:val="24"/>
              </w:rPr>
              <w:t>я(</w:t>
            </w:r>
            <w:proofErr w:type="spellStart"/>
            <w:proofErr w:type="gramEnd"/>
            <w:r w:rsidRPr="00101BCC">
              <w:rPr>
                <w:sz w:val="24"/>
                <w:szCs w:val="24"/>
              </w:rPr>
              <w:t>ий</w:t>
            </w:r>
            <w:proofErr w:type="spellEnd"/>
            <w:r w:rsidRPr="00101BCC">
              <w:rPr>
                <w:sz w:val="24"/>
                <w:szCs w:val="24"/>
              </w:rPr>
              <w:t>) в здании, сооружении путем раздела помещения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Назначение помещения (жилое (нежилое) помещение) </w:t>
            </w:r>
            <w:hyperlink r:id="rId27" w:anchor="Par564" w:tooltip="Ссылка на текущий документ" w:history="1">
              <w:r w:rsidRPr="00101BCC">
                <w:rPr>
                  <w:rStyle w:val="af0"/>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Вид помещения </w:t>
            </w:r>
            <w:hyperlink r:id="rId28" w:anchor="Par564" w:tooltip="Ссылка на текущий документ" w:history="1">
              <w:r w:rsidRPr="00101BCC">
                <w:rPr>
                  <w:rStyle w:val="af0"/>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Количество помещений </w:t>
            </w:r>
            <w:hyperlink r:id="rId29" w:anchor="Par564" w:tooltip="Ссылка на текущий документ" w:history="1">
              <w:r w:rsidRPr="00101BCC">
                <w:rPr>
                  <w:rStyle w:val="af0"/>
                  <w:sz w:val="24"/>
                  <w:szCs w:val="24"/>
                </w:rPr>
                <w:t>&lt;3&gt;</w:t>
              </w:r>
            </w:hyperlink>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помещения, раздел которого осуществляется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помещения в здании, сооружении путем объединения помещений в здании, сооружении</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Образование нежилого помещения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Кадастровый номер объединяемого помещения </w:t>
            </w:r>
            <w:hyperlink r:id="rId30" w:anchor="Par565" w:tooltip="Ссылка на текущий документ" w:history="1">
              <w:r w:rsidRPr="00101BCC">
                <w:rPr>
                  <w:rStyle w:val="af0"/>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Адрес объединяемого помещения </w:t>
            </w:r>
            <w:hyperlink r:id="rId31" w:anchor="Par565" w:tooltip="Ссылка на текущий документ" w:history="1">
              <w:r w:rsidRPr="00101BCC">
                <w:rPr>
                  <w:rStyle w:val="af0"/>
                  <w:sz w:val="24"/>
                  <w:szCs w:val="24"/>
                </w:rPr>
                <w:t>&lt;4&gt;</w:t>
              </w:r>
            </w:hyperlink>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Образованием помещения в здании, сооружении путем переустройства и (или) перепланировки мест общего пользования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Образование нежилого помещения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Адрес здания, сооружения</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bl>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1E7586" w:rsidRPr="00101BCC" w:rsidTr="001E7586">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Аннулировать адрес объекта адресации:</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 xml:space="preserve">Наименование внутригородского района </w:t>
            </w:r>
            <w:r w:rsidRPr="00101BCC">
              <w:rPr>
                <w:sz w:val="24"/>
                <w:szCs w:val="24"/>
              </w:rPr>
              <w:lastRenderedPageBreak/>
              <w:t>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В связи </w:t>
            </w:r>
            <w:proofErr w:type="gramStart"/>
            <w:r w:rsidRPr="00101BCC">
              <w:rPr>
                <w:sz w:val="24"/>
                <w:szCs w:val="24"/>
              </w:rPr>
              <w:t>с</w:t>
            </w:r>
            <w:proofErr w:type="gramEnd"/>
            <w:r w:rsidRPr="00101BCC">
              <w:rPr>
                <w:sz w:val="24"/>
                <w:szCs w:val="24"/>
              </w:rPr>
              <w:t>:</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Прекращением существования объекта адресации</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proofErr w:type="gramStart"/>
            <w:r w:rsidRPr="00101BCC">
              <w:rPr>
                <w:sz w:val="24"/>
                <w:szCs w:val="24"/>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101BCC">
              <w:rPr>
                <w:sz w:val="24"/>
                <w:szCs w:val="24"/>
              </w:rPr>
              <w:t xml:space="preserve"> </w:t>
            </w:r>
            <w:proofErr w:type="gramStart"/>
            <w:r w:rsidRPr="00101BCC">
              <w:rPr>
                <w:sz w:val="24"/>
                <w:szCs w:val="24"/>
              </w:rPr>
              <w:t xml:space="preserve">2011, N 1, ст. 47; N 49, ст. 7061; N 50, ст. 7365; 2012, N 31, ст. 4322; 2013, N 30, ст. 4083; официальный интернет-портал правовой информации </w:t>
            </w:r>
            <w:proofErr w:type="spellStart"/>
            <w:r w:rsidRPr="00101BCC">
              <w:rPr>
                <w:sz w:val="24"/>
                <w:szCs w:val="24"/>
              </w:rPr>
              <w:t>www.pravo.gov.ru</w:t>
            </w:r>
            <w:proofErr w:type="spellEnd"/>
            <w:r w:rsidRPr="00101BCC">
              <w:rPr>
                <w:sz w:val="24"/>
                <w:szCs w:val="24"/>
              </w:rPr>
              <w:t>, 23 декабря 2014 г.)</w:t>
            </w:r>
            <w:proofErr w:type="gramEnd"/>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Присвоением объекту адресации нового адреса</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bl>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1E7586" w:rsidRPr="00101BCC" w:rsidTr="001E7586">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Собственник объекта адресации или лицо, обладающее иным вещным правом на объект адресации</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физическое лицо:</w:t>
            </w:r>
          </w:p>
        </w:tc>
      </w:tr>
      <w:tr w:rsidR="001E7586" w:rsidRPr="00101BCC" w:rsidTr="001E7586">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ИНН (при наличии):</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номер:</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кем </w:t>
            </w:r>
            <w:proofErr w:type="gramStart"/>
            <w:r w:rsidRPr="00101BCC">
              <w:rPr>
                <w:sz w:val="24"/>
                <w:szCs w:val="24"/>
              </w:rPr>
              <w:t>выдан</w:t>
            </w:r>
            <w:proofErr w:type="gramEnd"/>
            <w:r w:rsidRPr="00101BCC">
              <w:rPr>
                <w:sz w:val="24"/>
                <w:szCs w:val="24"/>
              </w:rPr>
              <w:t>:</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"__" ______ ____ </w:t>
            </w:r>
            <w:proofErr w:type="gramStart"/>
            <w:r w:rsidRPr="00101BCC">
              <w:rPr>
                <w:sz w:val="24"/>
                <w:szCs w:val="24"/>
              </w:rPr>
              <w:t>г</w:t>
            </w:r>
            <w:proofErr w:type="gramEnd"/>
            <w:r w:rsidRPr="00101BCC">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адрес электронной почты (при наличии):</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1E7586" w:rsidRPr="00101BCC" w:rsidTr="001E7586">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КПП (для российского юридического лица):</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номер регистрации (для иностранного юридического лица):</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"__" ________ ____ </w:t>
            </w:r>
            <w:proofErr w:type="gramStart"/>
            <w:r w:rsidRPr="00101BCC">
              <w:rPr>
                <w:sz w:val="24"/>
                <w:szCs w:val="24"/>
              </w:rPr>
              <w:t>г</w:t>
            </w:r>
            <w:proofErr w:type="gramEnd"/>
            <w:r w:rsidRPr="00101BCC">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адрес электронной почты (при наличии):</w:t>
            </w: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Вещное право на объект адресации:</w:t>
            </w:r>
          </w:p>
        </w:tc>
      </w:tr>
      <w:tr w:rsidR="001E7586" w:rsidRPr="00101BCC"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право собственности</w:t>
            </w:r>
          </w:p>
        </w:tc>
      </w:tr>
      <w:tr w:rsidR="001E7586" w:rsidRPr="00101BCC"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право хозяйственного ведения имуществом на объект адресации</w:t>
            </w:r>
          </w:p>
        </w:tc>
      </w:tr>
      <w:tr w:rsidR="001E7586" w:rsidRPr="00101BCC"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право оперативного управления имуществом на объект адресации</w:t>
            </w:r>
          </w:p>
        </w:tc>
      </w:tr>
      <w:tr w:rsidR="001E7586" w:rsidRPr="00101BCC"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право пожизненно наследуемого владения земельным участком</w:t>
            </w:r>
          </w:p>
        </w:tc>
      </w:tr>
      <w:tr w:rsidR="001E7586" w:rsidRPr="00101BCC" w:rsidTr="001E7586">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право постоянного (бессрочного) пользования земельным участком</w:t>
            </w:r>
          </w:p>
        </w:tc>
      </w:tr>
      <w:tr w:rsidR="001E7586" w:rsidRPr="00101BCC" w:rsidTr="001E7586">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В многофункциональном центре</w:t>
            </w:r>
          </w:p>
        </w:tc>
      </w:tr>
      <w:tr w:rsidR="001E7586" w:rsidRPr="00101BCC" w:rsidTr="001E7586">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E7586" w:rsidRPr="00101BCC" w:rsidTr="001E7586">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В личном кабинете федеральной информационной адресной системы</w:t>
            </w:r>
          </w:p>
        </w:tc>
      </w:tr>
      <w:tr w:rsidR="001E7586" w:rsidRPr="00101BCC" w:rsidTr="001E7586">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Расписку в получении документов прошу:</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Выдат</w:t>
            </w:r>
            <w:r w:rsidRPr="00101BCC">
              <w:rPr>
                <w:sz w:val="24"/>
                <w:szCs w:val="24"/>
              </w:rPr>
              <w:lastRenderedPageBreak/>
              <w:t>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lastRenderedPageBreak/>
              <w:t xml:space="preserve">Расписка получена: </w:t>
            </w:r>
            <w:r w:rsidRPr="00101BCC">
              <w:rPr>
                <w:sz w:val="24"/>
                <w:szCs w:val="24"/>
              </w:rPr>
              <w:lastRenderedPageBreak/>
              <w:t>___________________________________</w:t>
            </w:r>
          </w:p>
          <w:p w:rsidR="001E7586" w:rsidRPr="00101BCC" w:rsidRDefault="001E7586" w:rsidP="00101BCC">
            <w:pPr>
              <w:pStyle w:val="ConsPlusNormal"/>
              <w:spacing w:line="254" w:lineRule="auto"/>
              <w:ind w:left="3005" w:firstLine="709"/>
              <w:jc w:val="both"/>
              <w:rPr>
                <w:sz w:val="24"/>
                <w:szCs w:val="24"/>
              </w:rPr>
            </w:pPr>
            <w:r w:rsidRPr="00101BCC">
              <w:rPr>
                <w:sz w:val="24"/>
                <w:szCs w:val="24"/>
              </w:rPr>
              <w:t>(подпись заявителя)</w:t>
            </w:r>
          </w:p>
        </w:tc>
      </w:tr>
      <w:tr w:rsidR="001E7586" w:rsidRPr="00101BCC" w:rsidTr="001E7586">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Не направлять</w:t>
            </w:r>
          </w:p>
        </w:tc>
      </w:tr>
    </w:tbl>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1E7586" w:rsidRPr="00101BCC" w:rsidTr="001E7586">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Заявитель:</w:t>
            </w:r>
          </w:p>
        </w:tc>
      </w:tr>
      <w:tr w:rsidR="001E7586" w:rsidRPr="00101BCC" w:rsidTr="001E7586">
        <w:tc>
          <w:tcPr>
            <w:tcW w:w="300" w:type="dxa"/>
            <w:vMerge/>
            <w:tcBorders>
              <w:top w:val="single" w:sz="4" w:space="0" w:color="auto"/>
              <w:left w:val="single" w:sz="4" w:space="0" w:color="auto"/>
              <w:bottom w:val="nil"/>
              <w:right w:val="single" w:sz="4" w:space="0" w:color="auto"/>
            </w:tcBorders>
            <w:vAlign w:val="center"/>
            <w:hideMark/>
          </w:tcPr>
          <w:p w:rsidR="001E7586" w:rsidRPr="00101BCC" w:rsidRDefault="001E7586" w:rsidP="00101BCC">
            <w:pPr>
              <w:ind w:firstLine="709"/>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Собственник объекта адресации или лицо, обладающее иным вещным правом на объект адресации</w:t>
            </w:r>
          </w:p>
        </w:tc>
      </w:tr>
      <w:tr w:rsidR="001E7586" w:rsidRPr="00101BCC" w:rsidTr="001E7586">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Представитель собственника объекта адресации или лица, обладающего иным вещным правом на объект адресации</w:t>
            </w:r>
          </w:p>
        </w:tc>
      </w:tr>
      <w:tr w:rsidR="001E7586" w:rsidRPr="00101BCC" w:rsidTr="001E7586">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физическое лицо:</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ИНН (при наличии):</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номер:</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кем </w:t>
            </w:r>
            <w:proofErr w:type="gramStart"/>
            <w:r w:rsidRPr="00101BCC">
              <w:rPr>
                <w:sz w:val="24"/>
                <w:szCs w:val="24"/>
              </w:rPr>
              <w:t>выдан</w:t>
            </w:r>
            <w:proofErr w:type="gramEnd"/>
            <w:r w:rsidRPr="00101BCC">
              <w:rPr>
                <w:sz w:val="24"/>
                <w:szCs w:val="24"/>
              </w:rPr>
              <w:t>:</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"__" ______ ____ </w:t>
            </w:r>
            <w:proofErr w:type="gramStart"/>
            <w:r w:rsidRPr="00101BCC">
              <w:rPr>
                <w:sz w:val="24"/>
                <w:szCs w:val="24"/>
              </w:rPr>
              <w:t>г</w:t>
            </w:r>
            <w:proofErr w:type="gramEnd"/>
            <w:r w:rsidRPr="00101BCC">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адрес электронной почты (при наличии):</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и реквизиты документа, подтверждающего полномочия представителя:</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ИНН (для российского юридического лица):</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номер регистрации (для иностранного юридического лица):</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 xml:space="preserve">"__" _________ ____ </w:t>
            </w:r>
            <w:proofErr w:type="gramStart"/>
            <w:r w:rsidRPr="00101BCC">
              <w:rPr>
                <w:sz w:val="24"/>
                <w:szCs w:val="24"/>
              </w:rPr>
              <w:t>г</w:t>
            </w:r>
            <w:proofErr w:type="gramEnd"/>
            <w:r w:rsidRPr="00101BCC">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адрес электронной почты (при наличии):</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наименование и реквизиты документа, подтверждающего полномочия представителя:</w:t>
            </w: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nil"/>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Документы, прилагаемые к заявлению:</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Оригинал в количестве ___ экз., на ___ </w:t>
            </w:r>
            <w:proofErr w:type="gramStart"/>
            <w:r w:rsidRPr="00101BCC">
              <w:rPr>
                <w:sz w:val="24"/>
                <w:szCs w:val="24"/>
              </w:rPr>
              <w:t>л</w:t>
            </w:r>
            <w:proofErr w:type="gramEnd"/>
            <w:r w:rsidRPr="00101BCC">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Копия в количестве ___ экз., на ___ </w:t>
            </w:r>
            <w:proofErr w:type="gramStart"/>
            <w:r w:rsidRPr="00101BCC">
              <w:rPr>
                <w:sz w:val="24"/>
                <w:szCs w:val="24"/>
              </w:rPr>
              <w:t>л</w:t>
            </w:r>
            <w:proofErr w:type="gramEnd"/>
            <w:r w:rsidRPr="00101BCC">
              <w:rPr>
                <w:sz w:val="24"/>
                <w:szCs w:val="24"/>
              </w:rPr>
              <w:t>.</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Оригинал в количестве ___ экз., на ___ </w:t>
            </w:r>
            <w:proofErr w:type="gramStart"/>
            <w:r w:rsidRPr="00101BCC">
              <w:rPr>
                <w:sz w:val="24"/>
                <w:szCs w:val="24"/>
              </w:rPr>
              <w:t>л</w:t>
            </w:r>
            <w:proofErr w:type="gramEnd"/>
            <w:r w:rsidRPr="00101BCC">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Копия в количестве ___ экз., на ___ </w:t>
            </w:r>
            <w:proofErr w:type="gramStart"/>
            <w:r w:rsidRPr="00101BCC">
              <w:rPr>
                <w:sz w:val="24"/>
                <w:szCs w:val="24"/>
              </w:rPr>
              <w:t>л</w:t>
            </w:r>
            <w:proofErr w:type="gramEnd"/>
            <w:r w:rsidRPr="00101BCC">
              <w:rPr>
                <w:sz w:val="24"/>
                <w:szCs w:val="24"/>
              </w:rPr>
              <w:t>.</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Оригинал в количестве ___ экз., на ___ </w:t>
            </w:r>
            <w:proofErr w:type="gramStart"/>
            <w:r w:rsidRPr="00101BCC">
              <w:rPr>
                <w:sz w:val="24"/>
                <w:szCs w:val="24"/>
              </w:rPr>
              <w:t>л</w:t>
            </w:r>
            <w:proofErr w:type="gramEnd"/>
            <w:r w:rsidRPr="00101BCC">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 xml:space="preserve">Копия в количестве ___ экз., на ___ </w:t>
            </w:r>
            <w:proofErr w:type="gramStart"/>
            <w:r w:rsidRPr="00101BCC">
              <w:rPr>
                <w:sz w:val="24"/>
                <w:szCs w:val="24"/>
              </w:rPr>
              <w:t>л</w:t>
            </w:r>
            <w:proofErr w:type="gramEnd"/>
            <w:r w:rsidRPr="00101BCC">
              <w:rPr>
                <w:sz w:val="24"/>
                <w:szCs w:val="24"/>
              </w:rPr>
              <w:t>.</w:t>
            </w:r>
          </w:p>
        </w:tc>
      </w:tr>
      <w:tr w:rsidR="001E7586" w:rsidRPr="00101BCC" w:rsidTr="001E7586">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right"/>
              <w:rPr>
                <w:sz w:val="24"/>
                <w:szCs w:val="24"/>
              </w:rPr>
            </w:pPr>
            <w:r w:rsidRPr="00101BCC">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Примечание:</w:t>
            </w: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300" w:type="dxa"/>
            <w:vMerge/>
            <w:tcBorders>
              <w:top w:val="single" w:sz="4" w:space="0" w:color="auto"/>
              <w:left w:val="single" w:sz="4" w:space="0" w:color="auto"/>
              <w:bottom w:val="single" w:sz="4" w:space="0" w:color="auto"/>
              <w:right w:val="single" w:sz="4" w:space="0" w:color="auto"/>
            </w:tcBorders>
            <w:vAlign w:val="center"/>
            <w:hideMark/>
          </w:tcPr>
          <w:p w:rsidR="001E7586" w:rsidRPr="00101BCC" w:rsidRDefault="001E7586" w:rsidP="00101BCC">
            <w:pPr>
              <w:ind w:firstLine="709"/>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bl>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1E7586" w:rsidRPr="00101BCC" w:rsidTr="001E7586">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5" w:firstLine="709"/>
              <w:jc w:val="both"/>
              <w:rPr>
                <w:sz w:val="24"/>
                <w:szCs w:val="24"/>
              </w:rPr>
            </w:pPr>
            <w:r w:rsidRPr="00101BCC">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left="10" w:firstLine="709"/>
              <w:jc w:val="both"/>
              <w:rPr>
                <w:sz w:val="24"/>
                <w:szCs w:val="24"/>
              </w:rPr>
            </w:pPr>
            <w:r w:rsidRPr="00101BCC">
              <w:rPr>
                <w:sz w:val="24"/>
                <w:szCs w:val="24"/>
              </w:rPr>
              <w:t>Всего листов ___</w:t>
            </w:r>
          </w:p>
        </w:tc>
      </w:tr>
      <w:tr w:rsidR="001E7586" w:rsidRPr="00101BCC" w:rsidTr="001E7586">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proofErr w:type="gramStart"/>
            <w:r w:rsidRPr="00101BCC">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01BCC">
              <w:rPr>
                <w:sz w:val="24"/>
                <w:szCs w:val="24"/>
              </w:rPr>
              <w:t xml:space="preserve"> автоматизированном </w:t>
            </w:r>
            <w:proofErr w:type="gramStart"/>
            <w:r w:rsidRPr="00101BCC">
              <w:rPr>
                <w:sz w:val="24"/>
                <w:szCs w:val="24"/>
              </w:rPr>
              <w:t>режиме</w:t>
            </w:r>
            <w:proofErr w:type="gramEnd"/>
            <w:r w:rsidRPr="00101BCC">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E7586" w:rsidRPr="00101BCC" w:rsidTr="001E7586">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Настоящим также подтверждаю, что:</w:t>
            </w:r>
          </w:p>
          <w:p w:rsidR="001E7586" w:rsidRPr="00101BCC" w:rsidRDefault="001E7586" w:rsidP="00101BCC">
            <w:pPr>
              <w:pStyle w:val="ConsPlusNormal"/>
              <w:spacing w:line="254" w:lineRule="auto"/>
              <w:ind w:firstLine="709"/>
              <w:rPr>
                <w:sz w:val="24"/>
                <w:szCs w:val="24"/>
              </w:rPr>
            </w:pPr>
            <w:r w:rsidRPr="00101BCC">
              <w:rPr>
                <w:sz w:val="24"/>
                <w:szCs w:val="24"/>
              </w:rPr>
              <w:t>сведения, указанные в настоящем заявлении, на дату представления заявления достоверны;</w:t>
            </w:r>
          </w:p>
          <w:p w:rsidR="001E7586" w:rsidRPr="00101BCC" w:rsidRDefault="001E7586" w:rsidP="00101BCC">
            <w:pPr>
              <w:pStyle w:val="ConsPlusNormal"/>
              <w:spacing w:line="254" w:lineRule="auto"/>
              <w:ind w:firstLine="709"/>
              <w:rPr>
                <w:sz w:val="24"/>
                <w:szCs w:val="24"/>
              </w:rPr>
            </w:pPr>
            <w:r w:rsidRPr="00101BCC">
              <w:rPr>
                <w:sz w:val="24"/>
                <w:szCs w:val="24"/>
              </w:rPr>
              <w:t>представленные правоустанавливающи</w:t>
            </w:r>
            <w:proofErr w:type="gramStart"/>
            <w:r w:rsidRPr="00101BCC">
              <w:rPr>
                <w:sz w:val="24"/>
                <w:szCs w:val="24"/>
              </w:rPr>
              <w:t>й(</w:t>
            </w:r>
            <w:proofErr w:type="spellStart"/>
            <w:proofErr w:type="gramEnd"/>
            <w:r w:rsidRPr="00101BCC">
              <w:rPr>
                <w:sz w:val="24"/>
                <w:szCs w:val="24"/>
              </w:rPr>
              <w:t>ие</w:t>
            </w:r>
            <w:proofErr w:type="spellEnd"/>
            <w:r w:rsidRPr="00101BCC">
              <w:rPr>
                <w:sz w:val="24"/>
                <w:szCs w:val="24"/>
              </w:rPr>
              <w:t>) документ(</w:t>
            </w:r>
            <w:proofErr w:type="spellStart"/>
            <w:r w:rsidRPr="00101BCC">
              <w:rPr>
                <w:sz w:val="24"/>
                <w:szCs w:val="24"/>
              </w:rPr>
              <w:t>ы</w:t>
            </w:r>
            <w:proofErr w:type="spellEnd"/>
            <w:r w:rsidRPr="00101BCC">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1E7586" w:rsidRPr="00101BCC" w:rsidTr="001E7586">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Дата</w:t>
            </w:r>
          </w:p>
        </w:tc>
      </w:tr>
      <w:tr w:rsidR="001E7586" w:rsidRPr="00101BCC" w:rsidTr="001E7586">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_________________</w:t>
            </w:r>
          </w:p>
          <w:p w:rsidR="001E7586" w:rsidRPr="00101BCC" w:rsidRDefault="001E7586" w:rsidP="00101BCC">
            <w:pPr>
              <w:pStyle w:val="ConsPlusNormal"/>
              <w:spacing w:line="254" w:lineRule="auto"/>
              <w:ind w:firstLine="709"/>
              <w:jc w:val="center"/>
              <w:rPr>
                <w:sz w:val="24"/>
                <w:szCs w:val="24"/>
              </w:rPr>
            </w:pPr>
            <w:r w:rsidRPr="00101BCC">
              <w:rPr>
                <w:sz w:val="24"/>
                <w:szCs w:val="24"/>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_______________________</w:t>
            </w:r>
          </w:p>
          <w:p w:rsidR="001E7586" w:rsidRPr="00101BCC" w:rsidRDefault="001E7586" w:rsidP="00101BCC">
            <w:pPr>
              <w:pStyle w:val="ConsPlusNormal"/>
              <w:spacing w:line="254" w:lineRule="auto"/>
              <w:ind w:firstLine="709"/>
              <w:jc w:val="center"/>
              <w:rPr>
                <w:sz w:val="24"/>
                <w:szCs w:val="24"/>
              </w:rPr>
            </w:pPr>
            <w:r w:rsidRPr="00101BCC">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E7586" w:rsidRPr="00101BCC" w:rsidRDefault="001E7586" w:rsidP="00101BCC">
            <w:pPr>
              <w:pStyle w:val="ConsPlusNormal"/>
              <w:spacing w:line="254" w:lineRule="auto"/>
              <w:ind w:firstLine="709"/>
              <w:jc w:val="both"/>
              <w:rPr>
                <w:sz w:val="24"/>
                <w:szCs w:val="24"/>
              </w:rPr>
            </w:pPr>
            <w:r w:rsidRPr="00101BCC">
              <w:rPr>
                <w:sz w:val="24"/>
                <w:szCs w:val="24"/>
              </w:rPr>
              <w:t xml:space="preserve">"__" ___________ ____ </w:t>
            </w:r>
            <w:proofErr w:type="gramStart"/>
            <w:r w:rsidRPr="00101BCC">
              <w:rPr>
                <w:sz w:val="24"/>
                <w:szCs w:val="24"/>
              </w:rPr>
              <w:t>г</w:t>
            </w:r>
            <w:proofErr w:type="gramEnd"/>
            <w:r w:rsidRPr="00101BCC">
              <w:rPr>
                <w:sz w:val="24"/>
                <w:szCs w:val="24"/>
              </w:rPr>
              <w:t>.</w:t>
            </w:r>
          </w:p>
        </w:tc>
      </w:tr>
      <w:tr w:rsidR="001E7586" w:rsidRPr="00101BCC" w:rsidTr="001E7586">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Отметка специалиста, принявшего заявление и приложенные к нему документы:</w:t>
            </w:r>
          </w:p>
        </w:tc>
      </w:tr>
      <w:tr w:rsidR="001E7586" w:rsidRPr="00101BCC" w:rsidTr="001E7586">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r w:rsidR="001E7586" w:rsidRPr="00101BCC" w:rsidTr="001E7586">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7586" w:rsidRPr="00101BCC" w:rsidRDefault="001E7586" w:rsidP="00101BCC">
            <w:pPr>
              <w:pStyle w:val="ConsPlusNormal"/>
              <w:spacing w:line="254" w:lineRule="auto"/>
              <w:ind w:firstLine="709"/>
              <w:rPr>
                <w:sz w:val="24"/>
                <w:szCs w:val="24"/>
              </w:rPr>
            </w:pPr>
          </w:p>
        </w:tc>
      </w:tr>
    </w:tbl>
    <w:p w:rsidR="001E7586" w:rsidRPr="00101BCC" w:rsidRDefault="001E7586" w:rsidP="00101BCC">
      <w:pPr>
        <w:pStyle w:val="ConsPlusNormal"/>
        <w:ind w:firstLine="709"/>
        <w:jc w:val="both"/>
        <w:rPr>
          <w:sz w:val="24"/>
          <w:szCs w:val="24"/>
        </w:rPr>
      </w:pPr>
    </w:p>
    <w:p w:rsidR="001E7586" w:rsidRPr="00101BCC" w:rsidRDefault="001E7586" w:rsidP="00101BCC">
      <w:pPr>
        <w:pStyle w:val="ConsPlusNormal"/>
        <w:ind w:firstLine="709"/>
        <w:jc w:val="both"/>
        <w:rPr>
          <w:sz w:val="24"/>
          <w:szCs w:val="24"/>
        </w:rPr>
      </w:pPr>
      <w:r w:rsidRPr="00101BCC">
        <w:rPr>
          <w:sz w:val="24"/>
          <w:szCs w:val="24"/>
        </w:rPr>
        <w:t>--------------------------------</w:t>
      </w:r>
    </w:p>
    <w:p w:rsidR="001E7586" w:rsidRPr="00101BCC" w:rsidRDefault="001E7586" w:rsidP="00101BCC">
      <w:pPr>
        <w:pStyle w:val="ConsPlusNormal"/>
        <w:ind w:firstLine="709"/>
        <w:jc w:val="both"/>
        <w:rPr>
          <w:sz w:val="24"/>
          <w:szCs w:val="24"/>
        </w:rPr>
      </w:pPr>
      <w:bookmarkStart w:id="1" w:name="Par562"/>
      <w:bookmarkEnd w:id="1"/>
      <w:r w:rsidRPr="00101BCC">
        <w:rPr>
          <w:sz w:val="24"/>
          <w:szCs w:val="24"/>
        </w:rPr>
        <w:t>&lt;1&gt; Строка дублируется для каждого объединенного земельного участка.</w:t>
      </w:r>
    </w:p>
    <w:p w:rsidR="001E7586" w:rsidRPr="00101BCC" w:rsidRDefault="001E7586" w:rsidP="00101BCC">
      <w:pPr>
        <w:pStyle w:val="ConsPlusNormal"/>
        <w:ind w:firstLine="709"/>
        <w:jc w:val="both"/>
        <w:rPr>
          <w:sz w:val="24"/>
          <w:szCs w:val="24"/>
        </w:rPr>
      </w:pPr>
      <w:bookmarkStart w:id="2" w:name="Par563"/>
      <w:bookmarkEnd w:id="2"/>
      <w:r w:rsidRPr="00101BCC">
        <w:rPr>
          <w:sz w:val="24"/>
          <w:szCs w:val="24"/>
        </w:rPr>
        <w:t>&lt;2&gt; Строка дублируется для каждого перераспределенного земельного участка.</w:t>
      </w:r>
    </w:p>
    <w:p w:rsidR="001E7586" w:rsidRPr="00101BCC" w:rsidRDefault="001E7586" w:rsidP="00101BCC">
      <w:pPr>
        <w:pStyle w:val="ConsPlusNormal"/>
        <w:ind w:firstLine="709"/>
        <w:jc w:val="both"/>
        <w:rPr>
          <w:sz w:val="24"/>
          <w:szCs w:val="24"/>
        </w:rPr>
      </w:pPr>
      <w:bookmarkStart w:id="3" w:name="Par564"/>
      <w:bookmarkEnd w:id="3"/>
      <w:r w:rsidRPr="00101BCC">
        <w:rPr>
          <w:sz w:val="24"/>
          <w:szCs w:val="24"/>
        </w:rPr>
        <w:t>&lt;3&gt; Строка дублируется для каждого разделенного помещения.</w:t>
      </w:r>
    </w:p>
    <w:p w:rsidR="001E7586" w:rsidRPr="00101BCC" w:rsidRDefault="001E7586" w:rsidP="00101BCC">
      <w:pPr>
        <w:pStyle w:val="ConsPlusNormal"/>
        <w:ind w:firstLine="709"/>
        <w:jc w:val="both"/>
        <w:rPr>
          <w:sz w:val="24"/>
          <w:szCs w:val="24"/>
        </w:rPr>
      </w:pPr>
      <w:bookmarkStart w:id="4" w:name="Par565"/>
      <w:bookmarkEnd w:id="4"/>
      <w:r w:rsidRPr="00101BCC">
        <w:rPr>
          <w:sz w:val="24"/>
          <w:szCs w:val="24"/>
        </w:rPr>
        <w:t>&lt;4&gt; Строка дублируется для каждого объединенного помещения.</w:t>
      </w:r>
    </w:p>
    <w:p w:rsidR="001E7586" w:rsidRPr="00101BCC" w:rsidRDefault="001E7586" w:rsidP="00101BCC">
      <w:pPr>
        <w:pStyle w:val="ConsPlusNormal"/>
        <w:ind w:firstLine="709"/>
        <w:jc w:val="both"/>
        <w:rPr>
          <w:sz w:val="24"/>
          <w:szCs w:val="24"/>
        </w:rPr>
      </w:pPr>
    </w:p>
    <w:p w:rsidR="001E7586" w:rsidRPr="00101BCC" w:rsidRDefault="001E7586" w:rsidP="00101BCC">
      <w:pPr>
        <w:pStyle w:val="ConsPlusNormal"/>
        <w:ind w:firstLine="709"/>
        <w:jc w:val="both"/>
        <w:rPr>
          <w:sz w:val="24"/>
          <w:szCs w:val="24"/>
        </w:rPr>
      </w:pPr>
      <w:r w:rsidRPr="00101BCC">
        <w:rPr>
          <w:sz w:val="24"/>
          <w:szCs w:val="24"/>
        </w:rPr>
        <w:t>Примечание.</w:t>
      </w:r>
    </w:p>
    <w:p w:rsidR="001E7586" w:rsidRPr="00101BCC" w:rsidRDefault="001E7586" w:rsidP="00101BCC">
      <w:pPr>
        <w:pStyle w:val="ConsPlusNormal"/>
        <w:ind w:firstLine="709"/>
        <w:jc w:val="both"/>
        <w:rPr>
          <w:sz w:val="24"/>
          <w:szCs w:val="24"/>
        </w:rPr>
      </w:pPr>
      <w:r w:rsidRPr="00101BCC">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E7586" w:rsidRPr="00101BCC" w:rsidRDefault="001E7586" w:rsidP="00101BCC">
      <w:pPr>
        <w:pStyle w:val="ConsPlusNormal"/>
        <w:ind w:firstLine="709"/>
        <w:jc w:val="both"/>
        <w:rPr>
          <w:sz w:val="24"/>
          <w:szCs w:val="24"/>
        </w:rPr>
      </w:pPr>
      <w:bookmarkStart w:id="5" w:name="Par569"/>
      <w:bookmarkEnd w:id="5"/>
      <w:r w:rsidRPr="00101BCC">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E7586" w:rsidRPr="00101BCC" w:rsidRDefault="001E7586" w:rsidP="00101BCC">
      <w:pPr>
        <w:pStyle w:val="ConsPlusNormal"/>
        <w:ind w:firstLine="709"/>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564"/>
        <w:gridCol w:w="546"/>
        <w:gridCol w:w="546"/>
      </w:tblGrid>
      <w:tr w:rsidR="001E7586" w:rsidRPr="00101BCC" w:rsidTr="001E7586">
        <w:tc>
          <w:tcPr>
            <w:tcW w:w="564" w:type="dxa"/>
            <w:tcBorders>
              <w:top w:val="nil"/>
              <w:left w:val="nil"/>
              <w:bottom w:val="nil"/>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right"/>
              <w:rPr>
                <w:sz w:val="24"/>
                <w:szCs w:val="24"/>
              </w:rPr>
            </w:pPr>
            <w:bookmarkStart w:id="6" w:name="Par571"/>
            <w:bookmarkEnd w:id="6"/>
            <w:r w:rsidRPr="00101BCC">
              <w:rPr>
                <w:sz w:val="24"/>
                <w:szCs w:val="24"/>
              </w:rPr>
              <w:t>(</w:t>
            </w:r>
          </w:p>
        </w:tc>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jc w:val="center"/>
              <w:rPr>
                <w:sz w:val="24"/>
                <w:szCs w:val="24"/>
              </w:rPr>
            </w:pPr>
            <w:r w:rsidRPr="00101BCC">
              <w:rPr>
                <w:sz w:val="24"/>
                <w:szCs w:val="24"/>
              </w:rPr>
              <w:t>V</w:t>
            </w:r>
          </w:p>
        </w:tc>
        <w:tc>
          <w:tcPr>
            <w:tcW w:w="546" w:type="dxa"/>
            <w:tcBorders>
              <w:top w:val="nil"/>
              <w:left w:val="single" w:sz="4" w:space="0" w:color="auto"/>
              <w:bottom w:val="nil"/>
              <w:right w:val="nil"/>
            </w:tcBorders>
            <w:tcMar>
              <w:top w:w="102" w:type="dxa"/>
              <w:left w:w="62" w:type="dxa"/>
              <w:bottom w:w="102" w:type="dxa"/>
              <w:right w:w="62" w:type="dxa"/>
            </w:tcMar>
            <w:hideMark/>
          </w:tcPr>
          <w:p w:rsidR="001E7586" w:rsidRPr="00101BCC" w:rsidRDefault="001E7586" w:rsidP="00101BCC">
            <w:pPr>
              <w:pStyle w:val="ConsPlusNormal"/>
              <w:spacing w:line="254" w:lineRule="auto"/>
              <w:ind w:firstLine="709"/>
              <w:rPr>
                <w:sz w:val="24"/>
                <w:szCs w:val="24"/>
              </w:rPr>
            </w:pPr>
            <w:r w:rsidRPr="00101BCC">
              <w:rPr>
                <w:sz w:val="24"/>
                <w:szCs w:val="24"/>
              </w:rPr>
              <w:t>).</w:t>
            </w:r>
          </w:p>
        </w:tc>
      </w:tr>
    </w:tbl>
    <w:p w:rsidR="001E7586" w:rsidRPr="00101BCC" w:rsidRDefault="001E7586" w:rsidP="00101BCC">
      <w:pPr>
        <w:pStyle w:val="ConsPlusNormal"/>
        <w:ind w:firstLine="709"/>
        <w:jc w:val="both"/>
        <w:rPr>
          <w:sz w:val="24"/>
          <w:szCs w:val="24"/>
        </w:rPr>
      </w:pPr>
    </w:p>
    <w:p w:rsidR="004946BA" w:rsidRPr="00101BCC" w:rsidRDefault="001E7586" w:rsidP="00101BCC">
      <w:pPr>
        <w:pStyle w:val="ConsPlusNormal"/>
        <w:ind w:firstLine="709"/>
        <w:jc w:val="both"/>
        <w:rPr>
          <w:sz w:val="24"/>
          <w:szCs w:val="24"/>
        </w:rPr>
      </w:pPr>
      <w:proofErr w:type="gramStart"/>
      <w:r w:rsidRPr="00101BCC">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101BCC">
        <w:rPr>
          <w:sz w:val="24"/>
          <w:szCs w:val="24"/>
        </w:rPr>
        <w:t>. В этом случае строки, не подлежащие заполнению, из формы заявления исключаются</w:t>
      </w:r>
    </w:p>
    <w:p w:rsidR="00CC7D0A" w:rsidRPr="00101BCC" w:rsidRDefault="00CC7D0A" w:rsidP="00101BCC">
      <w:pPr>
        <w:pStyle w:val="ConsPlusNormal"/>
        <w:ind w:firstLine="709"/>
        <w:jc w:val="both"/>
        <w:rPr>
          <w:sz w:val="24"/>
          <w:szCs w:val="24"/>
        </w:rPr>
      </w:pPr>
    </w:p>
    <w:p w:rsidR="00CC7D0A" w:rsidRPr="00101BCC" w:rsidRDefault="00CC7D0A" w:rsidP="00101BCC">
      <w:pPr>
        <w:pStyle w:val="ConsPlusNormal"/>
        <w:ind w:firstLine="709"/>
        <w:jc w:val="both"/>
        <w:rPr>
          <w:sz w:val="24"/>
          <w:szCs w:val="24"/>
        </w:rPr>
      </w:pPr>
    </w:p>
    <w:p w:rsidR="00CC7D0A" w:rsidRPr="00101BCC" w:rsidRDefault="00CC7D0A" w:rsidP="00101BCC">
      <w:pPr>
        <w:pStyle w:val="ConsPlusNormal"/>
        <w:ind w:firstLine="709"/>
        <w:jc w:val="both"/>
        <w:rPr>
          <w:sz w:val="24"/>
          <w:szCs w:val="24"/>
        </w:rPr>
      </w:pPr>
    </w:p>
    <w:p w:rsidR="00CC7D0A" w:rsidRPr="00101BCC" w:rsidRDefault="00CC7D0A" w:rsidP="00101BCC">
      <w:pPr>
        <w:pStyle w:val="ConsPlusNormal"/>
        <w:ind w:firstLine="709"/>
        <w:jc w:val="both"/>
        <w:rPr>
          <w:sz w:val="24"/>
          <w:szCs w:val="24"/>
        </w:rPr>
      </w:pPr>
    </w:p>
    <w:p w:rsidR="00CC7D0A" w:rsidRPr="00101BCC" w:rsidRDefault="00CC7D0A" w:rsidP="00101BCC">
      <w:pPr>
        <w:pStyle w:val="ConsPlusNormal"/>
        <w:ind w:firstLine="709"/>
        <w:jc w:val="both"/>
        <w:rPr>
          <w:sz w:val="24"/>
          <w:szCs w:val="24"/>
        </w:rPr>
      </w:pPr>
    </w:p>
    <w:p w:rsidR="00CC7D0A" w:rsidRPr="00101BCC" w:rsidRDefault="00CC7D0A" w:rsidP="00101BCC">
      <w:pPr>
        <w:pStyle w:val="ConsPlusNormal"/>
        <w:ind w:firstLine="709"/>
        <w:jc w:val="both"/>
        <w:rPr>
          <w:sz w:val="24"/>
          <w:szCs w:val="24"/>
        </w:rPr>
      </w:pPr>
    </w:p>
    <w:p w:rsidR="00CC7D0A" w:rsidRPr="00101BCC" w:rsidRDefault="00CC7D0A" w:rsidP="00101BCC">
      <w:pPr>
        <w:pStyle w:val="ConsPlusNormal"/>
        <w:ind w:firstLine="709"/>
        <w:jc w:val="both"/>
        <w:rPr>
          <w:sz w:val="24"/>
          <w:szCs w:val="24"/>
        </w:rPr>
      </w:pPr>
    </w:p>
    <w:p w:rsidR="001E7586" w:rsidRPr="00101BCC" w:rsidRDefault="001E7586" w:rsidP="00101BCC">
      <w:pPr>
        <w:pStyle w:val="ConsPlusNormal"/>
        <w:ind w:firstLine="709"/>
        <w:jc w:val="both"/>
        <w:rPr>
          <w:sz w:val="24"/>
          <w:szCs w:val="24"/>
        </w:rPr>
      </w:pPr>
    </w:p>
    <w:p w:rsidR="001E7586" w:rsidRPr="00101BCC" w:rsidRDefault="001E7586" w:rsidP="00101BCC">
      <w:pPr>
        <w:pStyle w:val="ConsPlusNormal"/>
        <w:ind w:firstLine="709"/>
        <w:jc w:val="both"/>
        <w:rPr>
          <w:sz w:val="24"/>
          <w:szCs w:val="24"/>
        </w:rPr>
      </w:pPr>
    </w:p>
    <w:p w:rsidR="001E7586" w:rsidRPr="00101BCC" w:rsidRDefault="001E7586" w:rsidP="00101BCC">
      <w:pPr>
        <w:autoSpaceDE w:val="0"/>
        <w:autoSpaceDN w:val="0"/>
        <w:adjustRightInd w:val="0"/>
        <w:ind w:firstLine="709"/>
        <w:jc w:val="right"/>
        <w:rPr>
          <w:rFonts w:ascii="Arial" w:eastAsia="Calibri" w:hAnsi="Arial" w:cs="Arial"/>
        </w:rPr>
      </w:pPr>
      <w:r w:rsidRPr="00101BCC">
        <w:rPr>
          <w:rFonts w:ascii="Arial" w:hAnsi="Arial" w:cs="Arial"/>
        </w:rPr>
        <w:t>Приложение к административному регламенту</w:t>
      </w:r>
    </w:p>
    <w:p w:rsidR="001E7586" w:rsidRPr="00101BCC" w:rsidRDefault="001E7586" w:rsidP="00101BCC">
      <w:pPr>
        <w:autoSpaceDE w:val="0"/>
        <w:autoSpaceDN w:val="0"/>
        <w:adjustRightInd w:val="0"/>
        <w:ind w:firstLine="709"/>
        <w:jc w:val="right"/>
        <w:rPr>
          <w:rFonts w:ascii="Arial" w:hAnsi="Arial" w:cs="Arial"/>
          <w:color w:val="000000"/>
        </w:rPr>
      </w:pPr>
      <w:r w:rsidRPr="00101BCC">
        <w:rPr>
          <w:rFonts w:ascii="Arial" w:hAnsi="Arial" w:cs="Arial"/>
          <w:color w:val="000000"/>
        </w:rPr>
        <w:t xml:space="preserve">по предоставлению муниципальной услуги </w:t>
      </w:r>
    </w:p>
    <w:p w:rsidR="007323FD" w:rsidRPr="00101BCC" w:rsidRDefault="007323FD" w:rsidP="00101BCC">
      <w:pPr>
        <w:ind w:firstLine="709"/>
        <w:jc w:val="right"/>
        <w:rPr>
          <w:rFonts w:ascii="Arial" w:hAnsi="Arial" w:cs="Arial"/>
        </w:rPr>
      </w:pPr>
      <w:r w:rsidRPr="00101BCC">
        <w:rPr>
          <w:rFonts w:ascii="Arial" w:hAnsi="Arial" w:cs="Arial"/>
        </w:rPr>
        <w:t xml:space="preserve">«Присвоение адреса земельному участку </w:t>
      </w:r>
    </w:p>
    <w:p w:rsidR="007323FD" w:rsidRPr="00101BCC" w:rsidRDefault="007323FD" w:rsidP="00101BCC">
      <w:pPr>
        <w:ind w:firstLine="709"/>
        <w:jc w:val="right"/>
        <w:rPr>
          <w:rFonts w:ascii="Arial" w:hAnsi="Arial" w:cs="Arial"/>
        </w:rPr>
      </w:pPr>
      <w:r w:rsidRPr="00101BCC">
        <w:rPr>
          <w:rFonts w:ascii="Arial" w:hAnsi="Arial" w:cs="Arial"/>
        </w:rPr>
        <w:t xml:space="preserve">и объекту недвижимости и внесение </w:t>
      </w:r>
    </w:p>
    <w:p w:rsidR="001E7586" w:rsidRPr="00101BCC" w:rsidRDefault="007323FD" w:rsidP="00101BCC">
      <w:pPr>
        <w:ind w:firstLine="709"/>
        <w:jc w:val="right"/>
        <w:rPr>
          <w:rFonts w:ascii="Arial" w:hAnsi="Arial" w:cs="Arial"/>
        </w:rPr>
      </w:pPr>
      <w:r w:rsidRPr="00101BCC">
        <w:rPr>
          <w:rFonts w:ascii="Arial" w:hAnsi="Arial" w:cs="Arial"/>
        </w:rPr>
        <w:t>его в федеральную информационную адресную систему»</w:t>
      </w:r>
    </w:p>
    <w:p w:rsidR="001E7586" w:rsidRPr="00101BCC" w:rsidRDefault="001E7586" w:rsidP="00101BCC">
      <w:pPr>
        <w:pStyle w:val="ConsPlusNormal"/>
        <w:ind w:firstLine="709"/>
        <w:jc w:val="both"/>
        <w:rPr>
          <w:sz w:val="24"/>
          <w:szCs w:val="24"/>
        </w:rPr>
      </w:pPr>
      <w:bookmarkStart w:id="7" w:name="Par581"/>
      <w:bookmarkEnd w:id="7"/>
    </w:p>
    <w:p w:rsidR="001E7586" w:rsidRPr="00101BCC" w:rsidRDefault="001E7586" w:rsidP="00101BCC">
      <w:pPr>
        <w:pStyle w:val="ConsPlusNormal"/>
        <w:ind w:firstLine="709"/>
        <w:jc w:val="center"/>
        <w:rPr>
          <w:b/>
          <w:bCs/>
          <w:sz w:val="24"/>
          <w:szCs w:val="24"/>
        </w:rPr>
      </w:pPr>
      <w:bookmarkStart w:id="8" w:name="Par586"/>
      <w:bookmarkEnd w:id="8"/>
      <w:r w:rsidRPr="00101BCC">
        <w:rPr>
          <w:b/>
          <w:bCs/>
          <w:sz w:val="24"/>
          <w:szCs w:val="24"/>
        </w:rPr>
        <w:t>ФОРМА РЕШЕНИЯ</w:t>
      </w:r>
    </w:p>
    <w:p w:rsidR="001E7586" w:rsidRPr="00101BCC" w:rsidRDefault="001E7586" w:rsidP="00101BCC">
      <w:pPr>
        <w:pStyle w:val="ConsPlusNormal"/>
        <w:ind w:firstLine="709"/>
        <w:jc w:val="center"/>
        <w:rPr>
          <w:b/>
          <w:bCs/>
          <w:sz w:val="24"/>
          <w:szCs w:val="24"/>
        </w:rPr>
      </w:pPr>
      <w:r w:rsidRPr="00101BCC">
        <w:rPr>
          <w:b/>
          <w:bCs/>
          <w:sz w:val="24"/>
          <w:szCs w:val="24"/>
        </w:rPr>
        <w:t>ОБ ОТКАЗЕ В ПРИСВОЕНИИ ОБЪЕКТУ АДРЕСАЦИИ АДРЕСА</w:t>
      </w:r>
    </w:p>
    <w:p w:rsidR="001E7586" w:rsidRPr="00101BCC" w:rsidRDefault="001E7586" w:rsidP="00101BCC">
      <w:pPr>
        <w:pStyle w:val="ConsPlusNormal"/>
        <w:ind w:firstLine="709"/>
        <w:jc w:val="center"/>
        <w:rPr>
          <w:b/>
          <w:bCs/>
          <w:sz w:val="24"/>
          <w:szCs w:val="24"/>
        </w:rPr>
      </w:pPr>
      <w:r w:rsidRPr="00101BCC">
        <w:rPr>
          <w:b/>
          <w:bCs/>
          <w:sz w:val="24"/>
          <w:szCs w:val="24"/>
        </w:rPr>
        <w:t xml:space="preserve">ИЛИ </w:t>
      </w:r>
      <w:proofErr w:type="gramStart"/>
      <w:r w:rsidRPr="00101BCC">
        <w:rPr>
          <w:b/>
          <w:bCs/>
          <w:sz w:val="24"/>
          <w:szCs w:val="24"/>
        </w:rPr>
        <w:t>АННУЛИРОВАНИИ</w:t>
      </w:r>
      <w:proofErr w:type="gramEnd"/>
      <w:r w:rsidRPr="00101BCC">
        <w:rPr>
          <w:b/>
          <w:bCs/>
          <w:sz w:val="24"/>
          <w:szCs w:val="24"/>
        </w:rPr>
        <w:t xml:space="preserve"> ЕГО АДРЕСА</w:t>
      </w:r>
    </w:p>
    <w:p w:rsidR="001E7586" w:rsidRPr="00101BCC" w:rsidRDefault="001E7586" w:rsidP="00101BCC">
      <w:pPr>
        <w:pStyle w:val="ConsPlusNormal"/>
        <w:ind w:firstLine="709"/>
        <w:jc w:val="both"/>
        <w:rPr>
          <w:sz w:val="24"/>
          <w:szCs w:val="24"/>
        </w:rPr>
      </w:pP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(Ф.И.О., адрес заявителя</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(представителя) заявителя)</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(регистрационный номер</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заявления о присвоении</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объекту адресации адреса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или </w:t>
      </w:r>
      <w:proofErr w:type="gramStart"/>
      <w:r w:rsidRPr="00101BCC">
        <w:rPr>
          <w:rFonts w:ascii="Arial" w:hAnsi="Arial" w:cs="Arial"/>
          <w:sz w:val="24"/>
          <w:szCs w:val="24"/>
        </w:rPr>
        <w:t>аннулировании</w:t>
      </w:r>
      <w:proofErr w:type="gramEnd"/>
      <w:r w:rsidRPr="00101BCC">
        <w:rPr>
          <w:rFonts w:ascii="Arial" w:hAnsi="Arial" w:cs="Arial"/>
          <w:sz w:val="24"/>
          <w:szCs w:val="24"/>
        </w:rPr>
        <w:t xml:space="preserve"> его адреса)</w:t>
      </w:r>
    </w:p>
    <w:p w:rsidR="001E7586" w:rsidRPr="00101BCC" w:rsidRDefault="001E7586" w:rsidP="00101BCC">
      <w:pPr>
        <w:pStyle w:val="ConsPlusNonformat"/>
        <w:ind w:firstLine="709"/>
        <w:jc w:val="both"/>
        <w:rPr>
          <w:rFonts w:ascii="Arial" w:hAnsi="Arial" w:cs="Arial"/>
          <w:sz w:val="24"/>
          <w:szCs w:val="24"/>
        </w:rPr>
      </w:pP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Решение</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об отказе в присвоении объекту адресации адреса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или </w:t>
      </w:r>
      <w:proofErr w:type="gramStart"/>
      <w:r w:rsidRPr="00101BCC">
        <w:rPr>
          <w:rFonts w:ascii="Arial" w:hAnsi="Arial" w:cs="Arial"/>
          <w:sz w:val="24"/>
          <w:szCs w:val="24"/>
        </w:rPr>
        <w:t>аннулировании</w:t>
      </w:r>
      <w:proofErr w:type="gramEnd"/>
      <w:r w:rsidRPr="00101BCC">
        <w:rPr>
          <w:rFonts w:ascii="Arial" w:hAnsi="Arial" w:cs="Arial"/>
          <w:sz w:val="24"/>
          <w:szCs w:val="24"/>
        </w:rPr>
        <w:t xml:space="preserve"> его адреса</w:t>
      </w:r>
    </w:p>
    <w:p w:rsidR="001E7586" w:rsidRPr="00101BCC" w:rsidRDefault="001E7586" w:rsidP="00101BCC">
      <w:pPr>
        <w:pStyle w:val="ConsPlusNonformat"/>
        <w:ind w:firstLine="709"/>
        <w:jc w:val="both"/>
        <w:rPr>
          <w:rFonts w:ascii="Arial" w:hAnsi="Arial" w:cs="Arial"/>
          <w:sz w:val="24"/>
          <w:szCs w:val="24"/>
        </w:rPr>
      </w:pP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от ___________ N __________</w:t>
      </w:r>
    </w:p>
    <w:p w:rsidR="001E7586" w:rsidRPr="00101BCC" w:rsidRDefault="001E7586" w:rsidP="00101BCC">
      <w:pPr>
        <w:pStyle w:val="ConsPlusNonformat"/>
        <w:ind w:firstLine="709"/>
        <w:jc w:val="both"/>
        <w:rPr>
          <w:rFonts w:ascii="Arial" w:hAnsi="Arial" w:cs="Arial"/>
          <w:sz w:val="24"/>
          <w:szCs w:val="24"/>
        </w:rPr>
      </w:pP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(наименование органа местного самоуправления, органа государственной</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власти субъекта Российской Федерации - города федерального значения</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или органа местного самоуправления внутригородского муниципального</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образования города федерального значения, уполномоченного</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законом субъекта Российской Федерации)</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сообщает, что 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(Ф.И.О. заявителя в дательном падеже, наименование, номер</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и дата выдачи документа,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подтверждающего личность, почтовый адрес - для физического лица;</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полное наименование, ИНН, КПП (для</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российского юридического лица), страна, дата и номер регистрации</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(для иностранного юридического лица),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почтовый адрес - для юридического лица)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на  основании  Правил  присвоения,  изменения  и   аннулирования   адресов,</w:t>
      </w:r>
    </w:p>
    <w:p w:rsidR="001E7586" w:rsidRPr="00101BCC" w:rsidRDefault="001E7586" w:rsidP="00101BCC">
      <w:pPr>
        <w:pStyle w:val="ConsPlusNonformat"/>
        <w:ind w:firstLine="709"/>
        <w:jc w:val="both"/>
        <w:rPr>
          <w:rFonts w:ascii="Arial" w:hAnsi="Arial" w:cs="Arial"/>
          <w:sz w:val="24"/>
          <w:szCs w:val="24"/>
        </w:rPr>
      </w:pPr>
      <w:proofErr w:type="gramStart"/>
      <w:r w:rsidRPr="00101BCC">
        <w:rPr>
          <w:rFonts w:ascii="Arial" w:hAnsi="Arial" w:cs="Arial"/>
          <w:sz w:val="24"/>
          <w:szCs w:val="24"/>
        </w:rPr>
        <w:lastRenderedPageBreak/>
        <w:t>утвержденных</w:t>
      </w:r>
      <w:proofErr w:type="gramEnd"/>
      <w:r w:rsidRPr="00101BCC">
        <w:rPr>
          <w:rFonts w:ascii="Arial" w:hAnsi="Arial" w:cs="Arial"/>
          <w:sz w:val="24"/>
          <w:szCs w:val="24"/>
        </w:rPr>
        <w:t xml:space="preserve"> постановлением Правительства Российской Федерации от 19 ноября</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2014 г.  N 1221,  отказано  в  присвоении (аннулировании) адреса следующему</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(нужное подчеркнуть)</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объекту адресации 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w:t>
      </w:r>
      <w:proofErr w:type="gramStart"/>
      <w:r w:rsidRPr="00101BCC">
        <w:rPr>
          <w:rFonts w:ascii="Arial" w:hAnsi="Arial" w:cs="Arial"/>
          <w:sz w:val="24"/>
          <w:szCs w:val="24"/>
        </w:rPr>
        <w:t>(вид и наименование объекта адресации, описание</w:t>
      </w:r>
      <w:proofErr w:type="gramEnd"/>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местонахождения объекта адресации в случае обращения заявителя</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 присвоении объекту адресации адреса,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адрес объекта адресации в случае обращения заявителя</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об аннулировании его адреса)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в связи </w:t>
      </w:r>
      <w:proofErr w:type="gramStart"/>
      <w:r w:rsidRPr="00101BCC">
        <w:rPr>
          <w:rFonts w:ascii="Arial" w:hAnsi="Arial" w:cs="Arial"/>
          <w:sz w:val="24"/>
          <w:szCs w:val="24"/>
        </w:rPr>
        <w:t>с</w:t>
      </w:r>
      <w:proofErr w:type="gramEnd"/>
      <w:r w:rsidRPr="00101BCC">
        <w:rPr>
          <w:rFonts w:ascii="Arial" w:hAnsi="Arial" w:cs="Arial"/>
          <w:sz w:val="24"/>
          <w:szCs w:val="24"/>
        </w:rPr>
        <w:t xml:space="preserve"> 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__________________________________________________________________________.</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(основание отказа)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 xml:space="preserve">    Уполномоченное    лицо    органа    местного   самоуправления,   органа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государственной  власти субъекта Российской Федерации - города федерального</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значения или органа местного самоуправления внутригородского муниципального</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образования  города федерального значения, уполномоченного законом субъекта</w:t>
      </w:r>
    </w:p>
    <w:p w:rsidR="001E7586" w:rsidRPr="00101BCC" w:rsidRDefault="001E7586" w:rsidP="00101BCC">
      <w:pPr>
        <w:pStyle w:val="ConsPlusNonformat"/>
        <w:ind w:firstLine="709"/>
        <w:jc w:val="both"/>
        <w:rPr>
          <w:rFonts w:ascii="Arial" w:hAnsi="Arial" w:cs="Arial"/>
          <w:sz w:val="24"/>
          <w:szCs w:val="24"/>
        </w:rPr>
      </w:pPr>
      <w:r w:rsidRPr="00101BCC">
        <w:rPr>
          <w:rFonts w:ascii="Arial" w:hAnsi="Arial" w:cs="Arial"/>
          <w:sz w:val="24"/>
          <w:szCs w:val="24"/>
        </w:rPr>
        <w:t>Российской Федерации</w:t>
      </w:r>
    </w:p>
    <w:p w:rsidR="007D5517" w:rsidRDefault="001E7586" w:rsidP="00101BCC">
      <w:pPr>
        <w:pStyle w:val="ConsPlusNonformat"/>
        <w:ind w:firstLine="709"/>
        <w:jc w:val="both"/>
        <w:rPr>
          <w:rFonts w:ascii="Arial" w:hAnsi="Arial" w:cs="Arial"/>
          <w:sz w:val="24"/>
          <w:szCs w:val="24"/>
        </w:rPr>
      </w:pPr>
      <w:proofErr w:type="gramStart"/>
      <w:r w:rsidRPr="00101BCC">
        <w:rPr>
          <w:rFonts w:ascii="Arial" w:hAnsi="Arial" w:cs="Arial"/>
          <w:sz w:val="24"/>
          <w:szCs w:val="24"/>
        </w:rPr>
        <w:t>______________________</w:t>
      </w:r>
      <w:r w:rsidR="007323FD" w:rsidRPr="00101BCC">
        <w:rPr>
          <w:rFonts w:ascii="Arial" w:hAnsi="Arial" w:cs="Arial"/>
          <w:sz w:val="24"/>
          <w:szCs w:val="24"/>
        </w:rPr>
        <w:t xml:space="preserve">____________         </w:t>
      </w:r>
      <w:r w:rsidRPr="00101BCC">
        <w:rPr>
          <w:rFonts w:ascii="Arial" w:hAnsi="Arial" w:cs="Arial"/>
          <w:sz w:val="24"/>
          <w:szCs w:val="24"/>
        </w:rPr>
        <w:t xml:space="preserve">     _______________        (должность, Ф.И.О.)                                    </w:t>
      </w:r>
      <w:r w:rsidR="007323FD" w:rsidRPr="00101BCC">
        <w:rPr>
          <w:rFonts w:ascii="Arial" w:hAnsi="Arial" w:cs="Arial"/>
          <w:sz w:val="24"/>
          <w:szCs w:val="24"/>
        </w:rPr>
        <w:t xml:space="preserve">                      </w:t>
      </w:r>
      <w:r w:rsidRPr="00101BCC">
        <w:rPr>
          <w:rFonts w:ascii="Arial" w:hAnsi="Arial" w:cs="Arial"/>
          <w:sz w:val="24"/>
          <w:szCs w:val="24"/>
        </w:rPr>
        <w:t>(по</w:t>
      </w:r>
      <w:r w:rsidR="004946BA" w:rsidRPr="00101BCC">
        <w:rPr>
          <w:rFonts w:ascii="Arial" w:hAnsi="Arial" w:cs="Arial"/>
          <w:sz w:val="24"/>
          <w:szCs w:val="24"/>
        </w:rPr>
        <w:t>дпись</w:t>
      </w:r>
      <w:proofErr w:type="gramEnd"/>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Default="00101BCC" w:rsidP="00101BCC">
      <w:pPr>
        <w:pStyle w:val="ConsPlusNonformat"/>
        <w:ind w:firstLine="709"/>
        <w:jc w:val="both"/>
        <w:rPr>
          <w:rFonts w:ascii="Arial" w:hAnsi="Arial" w:cs="Arial"/>
          <w:sz w:val="24"/>
          <w:szCs w:val="24"/>
        </w:rPr>
      </w:pPr>
    </w:p>
    <w:p w:rsidR="00101BCC" w:rsidRPr="00101BCC" w:rsidRDefault="00101BCC" w:rsidP="00101BCC">
      <w:pPr>
        <w:pStyle w:val="ConsPlusNonformat"/>
        <w:ind w:firstLine="709"/>
        <w:jc w:val="both"/>
        <w:rPr>
          <w:rFonts w:ascii="Arial" w:hAnsi="Arial" w:cs="Arial"/>
          <w:sz w:val="24"/>
          <w:szCs w:val="24"/>
        </w:rPr>
      </w:pPr>
    </w:p>
    <w:p w:rsidR="007D5517" w:rsidRPr="00101BCC" w:rsidRDefault="007D5517" w:rsidP="00101BCC">
      <w:pPr>
        <w:ind w:firstLine="709"/>
        <w:rPr>
          <w:rFonts w:ascii="Arial" w:hAnsi="Arial" w:cs="Arial"/>
        </w:rPr>
      </w:pPr>
    </w:p>
    <w:p w:rsidR="007323FD" w:rsidRPr="00101BCC" w:rsidRDefault="007323FD" w:rsidP="00101BCC">
      <w:pPr>
        <w:ind w:firstLine="709"/>
        <w:rPr>
          <w:rFonts w:ascii="Arial" w:hAnsi="Arial" w:cs="Arial"/>
        </w:rPr>
      </w:pPr>
    </w:p>
    <w:p w:rsidR="00F545DD" w:rsidRPr="00101BCC" w:rsidRDefault="007323FD" w:rsidP="00101BCC">
      <w:pPr>
        <w:autoSpaceDE w:val="0"/>
        <w:autoSpaceDN w:val="0"/>
        <w:adjustRightInd w:val="0"/>
        <w:ind w:firstLine="709"/>
        <w:jc w:val="right"/>
        <w:rPr>
          <w:rFonts w:ascii="Arial" w:hAnsi="Arial" w:cs="Arial"/>
        </w:rPr>
      </w:pPr>
      <w:r w:rsidRPr="00101BCC">
        <w:rPr>
          <w:rFonts w:ascii="Arial" w:hAnsi="Arial" w:cs="Arial"/>
        </w:rPr>
        <w:t xml:space="preserve">Приложение № 3 </w:t>
      </w:r>
      <w:proofErr w:type="gramStart"/>
      <w:r w:rsidRPr="00101BCC">
        <w:rPr>
          <w:rFonts w:ascii="Arial" w:hAnsi="Arial" w:cs="Arial"/>
        </w:rPr>
        <w:t>к</w:t>
      </w:r>
      <w:proofErr w:type="gramEnd"/>
      <w:r w:rsidRPr="00101BCC">
        <w:rPr>
          <w:rFonts w:ascii="Arial" w:hAnsi="Arial" w:cs="Arial"/>
        </w:rPr>
        <w:t xml:space="preserve"> </w:t>
      </w:r>
    </w:p>
    <w:p w:rsidR="00F545DD" w:rsidRPr="00101BCC" w:rsidRDefault="007323FD" w:rsidP="00101BCC">
      <w:pPr>
        <w:autoSpaceDE w:val="0"/>
        <w:autoSpaceDN w:val="0"/>
        <w:adjustRightInd w:val="0"/>
        <w:ind w:firstLine="709"/>
        <w:jc w:val="right"/>
        <w:rPr>
          <w:rFonts w:ascii="Arial" w:hAnsi="Arial" w:cs="Arial"/>
        </w:rPr>
      </w:pPr>
      <w:r w:rsidRPr="00101BCC">
        <w:rPr>
          <w:rFonts w:ascii="Arial" w:hAnsi="Arial" w:cs="Arial"/>
        </w:rPr>
        <w:t>Административному регламенту</w:t>
      </w:r>
    </w:p>
    <w:p w:rsidR="00F545DD" w:rsidRPr="00101BCC" w:rsidRDefault="007323FD" w:rsidP="00101BCC">
      <w:pPr>
        <w:autoSpaceDE w:val="0"/>
        <w:autoSpaceDN w:val="0"/>
        <w:adjustRightInd w:val="0"/>
        <w:ind w:firstLine="709"/>
        <w:jc w:val="right"/>
        <w:rPr>
          <w:rFonts w:ascii="Arial" w:hAnsi="Arial" w:cs="Arial"/>
          <w:color w:val="000000"/>
        </w:rPr>
      </w:pPr>
      <w:r w:rsidRPr="00101BCC">
        <w:rPr>
          <w:rFonts w:ascii="Arial" w:hAnsi="Arial" w:cs="Arial"/>
          <w:color w:val="000000"/>
        </w:rPr>
        <w:t xml:space="preserve"> по предоставлению муниципальной услуги</w:t>
      </w:r>
    </w:p>
    <w:p w:rsidR="00F545DD" w:rsidRPr="00101BCC" w:rsidRDefault="007323FD" w:rsidP="00101BCC">
      <w:pPr>
        <w:autoSpaceDE w:val="0"/>
        <w:autoSpaceDN w:val="0"/>
        <w:adjustRightInd w:val="0"/>
        <w:ind w:firstLine="709"/>
        <w:jc w:val="right"/>
        <w:rPr>
          <w:rStyle w:val="af3"/>
          <w:rFonts w:ascii="Arial" w:hAnsi="Arial" w:cs="Arial"/>
          <w:b w:val="0"/>
        </w:rPr>
      </w:pPr>
      <w:r w:rsidRPr="00101BCC">
        <w:rPr>
          <w:rFonts w:ascii="Arial" w:hAnsi="Arial" w:cs="Arial"/>
          <w:color w:val="000000"/>
        </w:rPr>
        <w:t xml:space="preserve">  </w:t>
      </w:r>
      <w:r w:rsidRPr="00101BCC">
        <w:rPr>
          <w:rFonts w:ascii="Arial" w:hAnsi="Arial" w:cs="Arial"/>
          <w:b/>
          <w:bCs/>
        </w:rPr>
        <w:t>«</w:t>
      </w:r>
      <w:r w:rsidRPr="00101BCC">
        <w:rPr>
          <w:rStyle w:val="af3"/>
          <w:rFonts w:ascii="Arial" w:hAnsi="Arial" w:cs="Arial"/>
          <w:b w:val="0"/>
        </w:rPr>
        <w:t>Присвоение адреса земельному участку</w:t>
      </w:r>
    </w:p>
    <w:p w:rsidR="00F545DD" w:rsidRPr="00101BCC" w:rsidRDefault="007323FD" w:rsidP="00101BCC">
      <w:pPr>
        <w:autoSpaceDE w:val="0"/>
        <w:autoSpaceDN w:val="0"/>
        <w:adjustRightInd w:val="0"/>
        <w:ind w:firstLine="709"/>
        <w:jc w:val="right"/>
        <w:rPr>
          <w:rStyle w:val="af3"/>
          <w:rFonts w:ascii="Arial" w:hAnsi="Arial" w:cs="Arial"/>
          <w:b w:val="0"/>
        </w:rPr>
      </w:pPr>
      <w:r w:rsidRPr="00101BCC">
        <w:rPr>
          <w:rStyle w:val="af3"/>
          <w:rFonts w:ascii="Arial" w:hAnsi="Arial" w:cs="Arial"/>
          <w:b w:val="0"/>
        </w:rPr>
        <w:t xml:space="preserve"> и объекту недвижимости и внесение его</w:t>
      </w:r>
    </w:p>
    <w:p w:rsidR="007323FD" w:rsidRPr="00101BCC" w:rsidRDefault="007323FD" w:rsidP="00101BCC">
      <w:pPr>
        <w:autoSpaceDE w:val="0"/>
        <w:autoSpaceDN w:val="0"/>
        <w:adjustRightInd w:val="0"/>
        <w:ind w:firstLine="709"/>
        <w:jc w:val="right"/>
        <w:rPr>
          <w:rFonts w:ascii="Arial" w:hAnsi="Arial" w:cs="Arial"/>
          <w:b/>
          <w:color w:val="000000"/>
        </w:rPr>
      </w:pPr>
      <w:r w:rsidRPr="00101BCC">
        <w:rPr>
          <w:rStyle w:val="af3"/>
          <w:rFonts w:ascii="Arial" w:hAnsi="Arial" w:cs="Arial"/>
          <w:b w:val="0"/>
        </w:rPr>
        <w:t xml:space="preserve"> в федеральную информационную адресную систему</w:t>
      </w:r>
      <w:r w:rsidRPr="00101BCC">
        <w:rPr>
          <w:rFonts w:ascii="Arial" w:hAnsi="Arial" w:cs="Arial"/>
          <w:b/>
          <w:bCs/>
        </w:rPr>
        <w:t>»</w:t>
      </w:r>
    </w:p>
    <w:p w:rsidR="007323FD" w:rsidRPr="00101BCC" w:rsidRDefault="007323FD" w:rsidP="00101BCC">
      <w:pPr>
        <w:pStyle w:val="af"/>
        <w:ind w:firstLine="709"/>
        <w:jc w:val="right"/>
        <w:rPr>
          <w:rFonts w:ascii="Arial" w:hAnsi="Arial" w:cs="Arial"/>
          <w:b/>
        </w:rPr>
      </w:pPr>
    </w:p>
    <w:p w:rsidR="007323FD" w:rsidRPr="00101BCC" w:rsidRDefault="007323FD" w:rsidP="00101BCC">
      <w:pPr>
        <w:ind w:firstLine="709"/>
        <w:rPr>
          <w:rFonts w:ascii="Arial" w:hAnsi="Arial" w:cs="Arial"/>
        </w:rPr>
      </w:pPr>
    </w:p>
    <w:p w:rsidR="007323FD" w:rsidRPr="00101BCC" w:rsidRDefault="007323FD" w:rsidP="00101BCC">
      <w:pPr>
        <w:ind w:firstLine="709"/>
        <w:rPr>
          <w:rFonts w:ascii="Arial" w:hAnsi="Arial" w:cs="Arial"/>
        </w:rPr>
      </w:pPr>
    </w:p>
    <w:p w:rsidR="007323FD" w:rsidRPr="009A2B3C" w:rsidRDefault="0048423D" w:rsidP="007323FD">
      <w:pPr>
        <w:jc w:val="right"/>
      </w:pPr>
      <w:r w:rsidRPr="0048423D">
        <w:rPr>
          <w:color w:val="002060"/>
        </w:rPr>
      </w:r>
      <w:r w:rsidRPr="0048423D">
        <w:rPr>
          <w:color w:val="002060"/>
        </w:rPr>
        <w:pict>
          <v:group id="_x0000_s1041" editas="canvas" style="width:482.15pt;height:302.6pt;mso-position-horizontal-relative:char;mso-position-vertical-relative:line" coordorigin="2511,1838" coordsize="7563,46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511;top:1838;width:7563;height:4685" o:preferrelative="f">
              <v:fill o:detectmouseclick="t"/>
              <v:path o:extrusionok="t" o:connecttype="none"/>
            </v:shape>
            <v:shapetype id="_x0000_t202" coordsize="21600,21600" o:spt="202" path="m,l,21600r21600,l21600,xe">
              <v:stroke joinstyle="miter"/>
              <v:path gradientshapeok="t" o:connecttype="rect"/>
            </v:shapetype>
            <v:shape id="_x0000_s1043" type="#_x0000_t202" style="position:absolute;left:2511;top:1838;width:3017;height:657">
              <v:textbox style="mso-next-textbox:#_x0000_s1043">
                <w:txbxContent>
                  <w:p w:rsidR="00CC7D0A" w:rsidRDefault="00CC7D0A" w:rsidP="00F545DD">
                    <w:pPr>
                      <w:jc w:val="center"/>
                    </w:pPr>
                    <w:r>
                      <w:t>Прием и регистрация документов заявителя</w:t>
                    </w:r>
                  </w:p>
                </w:txbxContent>
              </v:textbox>
            </v:shape>
            <v:shape id="_x0000_s1044" type="#_x0000_t202" style="position:absolute;left:2511;top:3110;width:3017;height:704">
              <v:textbox style="mso-next-textbox:#_x0000_s1044">
                <w:txbxContent>
                  <w:p w:rsidR="00CC7D0A" w:rsidRDefault="00CC7D0A" w:rsidP="00F545DD">
                    <w:pPr>
                      <w:jc w:val="center"/>
                    </w:pPr>
                    <w:r>
                      <w:t>Проверка документов и правильность их оформления</w:t>
                    </w:r>
                  </w:p>
                </w:txbxContent>
              </v:textbox>
            </v:shape>
            <v:shape id="_x0000_s1045" type="#_x0000_t202" style="position:absolute;left:2511;top:4094;width:3017;height:557">
              <v:textbox style="mso-next-textbox:#_x0000_s1045">
                <w:txbxContent>
                  <w:p w:rsidR="00CC7D0A" w:rsidRDefault="00CC7D0A" w:rsidP="00F545DD">
                    <w:pPr>
                      <w:jc w:val="center"/>
                    </w:pPr>
                    <w:r>
                      <w:t>Запрос документов</w:t>
                    </w:r>
                  </w:p>
                </w:txbxContent>
              </v:textbox>
            </v:shape>
            <v:shape id="_x0000_s1046" type="#_x0000_t202" style="position:absolute;left:2563;top:4931;width:3018;height:696">
              <v:textbox style="mso-next-textbox:#_x0000_s1046">
                <w:txbxContent>
                  <w:p w:rsidR="00CC7D0A" w:rsidRDefault="00CC7D0A" w:rsidP="00F545DD">
                    <w:pPr>
                      <w:jc w:val="center"/>
                      <w:rPr>
                        <w:color w:val="000000"/>
                        <w:sz w:val="20"/>
                      </w:rPr>
                    </w:pPr>
                    <w:r>
                      <w:t>Принятие постановления о присвоении адреса</w:t>
                    </w:r>
                    <w:r>
                      <w:rPr>
                        <w:color w:val="002060"/>
                      </w:rPr>
                      <w:t xml:space="preserve"> </w:t>
                    </w:r>
                    <w:r>
                      <w:rPr>
                        <w:color w:val="000000"/>
                        <w:sz w:val="20"/>
                      </w:rPr>
                      <w:t>(уточнения местоположения)</w:t>
                    </w:r>
                  </w:p>
                </w:txbxContent>
              </v:textbox>
            </v:shape>
            <v:shape id="_x0000_s1047" type="#_x0000_t202" style="position:absolute;left:2511;top:5906;width:3017;height:444">
              <v:textbox style="mso-next-textbox:#_x0000_s1047">
                <w:txbxContent>
                  <w:p w:rsidR="00CC7D0A" w:rsidRDefault="00CC7D0A" w:rsidP="00F545DD">
                    <w:pPr>
                      <w:jc w:val="center"/>
                    </w:pPr>
                    <w:r>
                      <w:t>Выдача документов заявителю</w:t>
                    </w:r>
                  </w:p>
                </w:txbxContent>
              </v:textbox>
            </v:shape>
            <v:shape id="_x0000_s1048" type="#_x0000_t202" style="position:absolute;left:6799;top:2573;width:2400;height:1115">
              <v:textbox style="mso-next-textbox:#_x0000_s1048">
                <w:txbxContent>
                  <w:p w:rsidR="00CC7D0A" w:rsidRDefault="00CC7D0A" w:rsidP="00F545DD">
                    <w:pPr>
                      <w:jc w:val="center"/>
                    </w:pPr>
                    <w:r>
                      <w:t>Отказ в приеме заявления о предоставлении муниципальной услуги</w:t>
                    </w:r>
                  </w:p>
                </w:txbxContent>
              </v:textbox>
            </v:shape>
            <v:shape id="_x0000_s1049" type="#_x0000_t202" style="position:absolute;left:6799;top:4470;width:2400;height:836">
              <v:textbox style="mso-next-textbox:#_x0000_s1049">
                <w:txbxContent>
                  <w:p w:rsidR="00CC7D0A" w:rsidRDefault="00CC7D0A" w:rsidP="00F545DD">
                    <w:pPr>
                      <w:jc w:val="center"/>
                    </w:pPr>
                    <w:r>
                      <w:t>Отказ в присвоении адреса</w:t>
                    </w:r>
                  </w:p>
                </w:txbxContent>
              </v:textbox>
            </v:shape>
            <v:line id="_x0000_s1050" style="position:absolute" from="4257,2495" to="4258,2913">
              <v:stroke endarrow="block"/>
            </v:line>
            <v:line id="_x0000_s1051" style="position:absolute" from="4255,3814" to="4257,4094">
              <v:stroke endarrow="block"/>
            </v:line>
            <v:line id="_x0000_s1052" style="position:absolute" from="4255,4651" to="4256,4931">
              <v:stroke endarrow="block"/>
            </v:line>
            <v:line id="_x0000_s1053" style="position:absolute" from="4124,5627" to="4125,5906">
              <v:stroke endarrow="block"/>
            </v:line>
            <v:line id="_x0000_s1054" style="position:absolute" from="5528,3494" to="6799,3494">
              <v:stroke endarrow="block"/>
            </v:line>
            <v:line id="_x0000_s1055" style="position:absolute" from="5669,4748" to="6799,4749">
              <v:stroke endarrow="block"/>
            </v:line>
            <w10:wrap type="none"/>
            <w10:anchorlock/>
          </v:group>
        </w:pict>
      </w:r>
    </w:p>
    <w:sectPr w:rsidR="007323FD" w:rsidRPr="009A2B3C" w:rsidSect="00101B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618"/>
    <w:multiLevelType w:val="hybridMultilevel"/>
    <w:tmpl w:val="77E28AD4"/>
    <w:lvl w:ilvl="0" w:tplc="63EA75A6">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7586"/>
    <w:rsid w:val="00026CE7"/>
    <w:rsid w:val="0004125F"/>
    <w:rsid w:val="000F6758"/>
    <w:rsid w:val="00101BCC"/>
    <w:rsid w:val="00113424"/>
    <w:rsid w:val="00154AF4"/>
    <w:rsid w:val="001E7586"/>
    <w:rsid w:val="0024263E"/>
    <w:rsid w:val="00250D26"/>
    <w:rsid w:val="002A5DE3"/>
    <w:rsid w:val="002B4465"/>
    <w:rsid w:val="002C37C0"/>
    <w:rsid w:val="00384271"/>
    <w:rsid w:val="00463E46"/>
    <w:rsid w:val="0048423D"/>
    <w:rsid w:val="004946BA"/>
    <w:rsid w:val="00521027"/>
    <w:rsid w:val="00603DEF"/>
    <w:rsid w:val="006F27B7"/>
    <w:rsid w:val="00702A4F"/>
    <w:rsid w:val="007323FD"/>
    <w:rsid w:val="00765D36"/>
    <w:rsid w:val="007829AE"/>
    <w:rsid w:val="00786F28"/>
    <w:rsid w:val="007D5517"/>
    <w:rsid w:val="007E1899"/>
    <w:rsid w:val="007F7130"/>
    <w:rsid w:val="00827900"/>
    <w:rsid w:val="00830C13"/>
    <w:rsid w:val="00847D03"/>
    <w:rsid w:val="008D4C76"/>
    <w:rsid w:val="00923EB0"/>
    <w:rsid w:val="00927793"/>
    <w:rsid w:val="00977427"/>
    <w:rsid w:val="009A2B3C"/>
    <w:rsid w:val="009B22CD"/>
    <w:rsid w:val="009C70D1"/>
    <w:rsid w:val="00A645E2"/>
    <w:rsid w:val="00AE73B7"/>
    <w:rsid w:val="00B14C0E"/>
    <w:rsid w:val="00B56B70"/>
    <w:rsid w:val="00C70151"/>
    <w:rsid w:val="00C93F13"/>
    <w:rsid w:val="00CC7297"/>
    <w:rsid w:val="00CC7D0A"/>
    <w:rsid w:val="00CD0DE8"/>
    <w:rsid w:val="00CF7FBB"/>
    <w:rsid w:val="00D1027B"/>
    <w:rsid w:val="00D16FB9"/>
    <w:rsid w:val="00D2078E"/>
    <w:rsid w:val="00D5072E"/>
    <w:rsid w:val="00DB7370"/>
    <w:rsid w:val="00DC6C36"/>
    <w:rsid w:val="00E21028"/>
    <w:rsid w:val="00E467BF"/>
    <w:rsid w:val="00E70BD2"/>
    <w:rsid w:val="00F45EC7"/>
    <w:rsid w:val="00F545DD"/>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rsid w:val="001E7586"/>
    <w:rPr>
      <w:rFonts w:ascii="Times New Roman" w:eastAsia="Times New Roman" w:hAnsi="Times New Roman" w:cs="Times New Roman"/>
      <w:sz w:val="20"/>
      <w:szCs w:val="20"/>
    </w:rPr>
  </w:style>
  <w:style w:type="paragraph" w:styleId="a4">
    <w:name w:val="footnote text"/>
    <w:basedOn w:val="a"/>
    <w:link w:val="a3"/>
    <w:uiPriority w:val="99"/>
    <w:semiHidden/>
    <w:unhideWhenUsed/>
    <w:rsid w:val="001E7586"/>
    <w:rPr>
      <w:sz w:val="20"/>
      <w:szCs w:val="20"/>
    </w:rPr>
  </w:style>
  <w:style w:type="character" w:customStyle="1" w:styleId="a5">
    <w:name w:val="Верхний колонтитул Знак"/>
    <w:basedOn w:val="a0"/>
    <w:link w:val="a6"/>
    <w:uiPriority w:val="99"/>
    <w:semiHidden/>
    <w:rsid w:val="001E7586"/>
    <w:rPr>
      <w:rFonts w:ascii="Times New Roman" w:eastAsia="Times New Roman" w:hAnsi="Times New Roman" w:cs="Times New Roman"/>
      <w:sz w:val="24"/>
      <w:szCs w:val="24"/>
      <w:lang w:eastAsia="ru-RU"/>
    </w:rPr>
  </w:style>
  <w:style w:type="paragraph" w:styleId="a6">
    <w:name w:val="header"/>
    <w:basedOn w:val="a"/>
    <w:link w:val="a5"/>
    <w:uiPriority w:val="99"/>
    <w:semiHidden/>
    <w:unhideWhenUsed/>
    <w:rsid w:val="001E7586"/>
    <w:pPr>
      <w:tabs>
        <w:tab w:val="center" w:pos="4677"/>
        <w:tab w:val="right" w:pos="9355"/>
      </w:tabs>
    </w:pPr>
  </w:style>
  <w:style w:type="character" w:customStyle="1" w:styleId="a7">
    <w:name w:val="Нижний колонтитул Знак"/>
    <w:basedOn w:val="a0"/>
    <w:link w:val="a8"/>
    <w:uiPriority w:val="99"/>
    <w:semiHidden/>
    <w:rsid w:val="001E7586"/>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1E7586"/>
    <w:pPr>
      <w:tabs>
        <w:tab w:val="center" w:pos="4677"/>
        <w:tab w:val="right" w:pos="9355"/>
      </w:tabs>
    </w:pPr>
  </w:style>
  <w:style w:type="character" w:customStyle="1" w:styleId="a9">
    <w:name w:val="Текст концевой сноски Знак"/>
    <w:basedOn w:val="a0"/>
    <w:link w:val="aa"/>
    <w:uiPriority w:val="99"/>
    <w:semiHidden/>
    <w:rsid w:val="001E7586"/>
    <w:rPr>
      <w:rFonts w:ascii="Times New Roman" w:eastAsia="Times New Roman" w:hAnsi="Times New Roman" w:cs="Times New Roman"/>
      <w:sz w:val="20"/>
      <w:szCs w:val="20"/>
    </w:rPr>
  </w:style>
  <w:style w:type="paragraph" w:styleId="aa">
    <w:name w:val="endnote text"/>
    <w:basedOn w:val="a"/>
    <w:link w:val="a9"/>
    <w:uiPriority w:val="99"/>
    <w:semiHidden/>
    <w:unhideWhenUsed/>
    <w:rsid w:val="001E7586"/>
    <w:rPr>
      <w:sz w:val="20"/>
      <w:szCs w:val="20"/>
    </w:rPr>
  </w:style>
  <w:style w:type="character" w:customStyle="1" w:styleId="ab">
    <w:name w:val="Название Знак"/>
    <w:basedOn w:val="a0"/>
    <w:link w:val="ac"/>
    <w:uiPriority w:val="99"/>
    <w:rsid w:val="001E7586"/>
    <w:rPr>
      <w:rFonts w:ascii="Times New Roman" w:eastAsia="Times New Roman" w:hAnsi="Times New Roman" w:cs="Times New Roman"/>
      <w:sz w:val="28"/>
      <w:szCs w:val="20"/>
      <w:lang w:eastAsia="ru-RU"/>
    </w:rPr>
  </w:style>
  <w:style w:type="paragraph" w:styleId="ac">
    <w:name w:val="Title"/>
    <w:basedOn w:val="a"/>
    <w:link w:val="ab"/>
    <w:uiPriority w:val="99"/>
    <w:qFormat/>
    <w:rsid w:val="001E7586"/>
    <w:pPr>
      <w:jc w:val="center"/>
    </w:pPr>
    <w:rPr>
      <w:sz w:val="28"/>
      <w:szCs w:val="20"/>
    </w:rPr>
  </w:style>
  <w:style w:type="character" w:customStyle="1" w:styleId="ad">
    <w:name w:val="Текст выноски Знак"/>
    <w:basedOn w:val="a0"/>
    <w:link w:val="ae"/>
    <w:uiPriority w:val="99"/>
    <w:semiHidden/>
    <w:rsid w:val="001E7586"/>
    <w:rPr>
      <w:rFonts w:ascii="Tahoma" w:eastAsia="Times New Roman" w:hAnsi="Tahoma" w:cs="Times New Roman"/>
      <w:sz w:val="16"/>
      <w:szCs w:val="16"/>
    </w:rPr>
  </w:style>
  <w:style w:type="paragraph" w:styleId="ae">
    <w:name w:val="Balloon Text"/>
    <w:basedOn w:val="a"/>
    <w:link w:val="ad"/>
    <w:uiPriority w:val="99"/>
    <w:semiHidden/>
    <w:unhideWhenUsed/>
    <w:rsid w:val="001E7586"/>
    <w:rPr>
      <w:rFonts w:ascii="Tahoma" w:hAnsi="Tahoma"/>
      <w:sz w:val="16"/>
      <w:szCs w:val="16"/>
    </w:rPr>
  </w:style>
  <w:style w:type="paragraph" w:customStyle="1" w:styleId="ConsPlusTitle">
    <w:name w:val="ConsPlusTitle"/>
    <w:uiPriority w:val="99"/>
    <w:rsid w:val="001E758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1E75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uiPriority w:val="99"/>
    <w:rsid w:val="001E7586"/>
    <w:pPr>
      <w:widowControl w:val="0"/>
      <w:autoSpaceDE w:val="0"/>
      <w:autoSpaceDN w:val="0"/>
      <w:adjustRightInd w:val="0"/>
      <w:spacing w:line="338" w:lineRule="exact"/>
      <w:ind w:firstLine="125"/>
      <w:jc w:val="both"/>
    </w:pPr>
  </w:style>
  <w:style w:type="paragraph" w:styleId="af">
    <w:name w:val="Normal (Web)"/>
    <w:basedOn w:val="a"/>
    <w:uiPriority w:val="99"/>
    <w:unhideWhenUsed/>
    <w:rsid w:val="001E7586"/>
    <w:pPr>
      <w:spacing w:after="75"/>
    </w:pPr>
  </w:style>
  <w:style w:type="character" w:customStyle="1" w:styleId="FontStyle11">
    <w:name w:val="Font Style11"/>
    <w:basedOn w:val="a0"/>
    <w:uiPriority w:val="99"/>
    <w:rsid w:val="001E7586"/>
    <w:rPr>
      <w:rFonts w:ascii="Times New Roman" w:hAnsi="Times New Roman" w:cs="Times New Roman" w:hint="default"/>
      <w:sz w:val="26"/>
      <w:szCs w:val="26"/>
    </w:rPr>
  </w:style>
  <w:style w:type="character" w:styleId="af0">
    <w:name w:val="Hyperlink"/>
    <w:basedOn w:val="a0"/>
    <w:uiPriority w:val="99"/>
    <w:semiHidden/>
    <w:unhideWhenUsed/>
    <w:rsid w:val="001E7586"/>
    <w:rPr>
      <w:color w:val="0000FF"/>
      <w:u w:val="single"/>
    </w:rPr>
  </w:style>
  <w:style w:type="character" w:styleId="af1">
    <w:name w:val="page number"/>
    <w:basedOn w:val="a0"/>
    <w:semiHidden/>
    <w:unhideWhenUsed/>
    <w:rsid w:val="001E7586"/>
  </w:style>
  <w:style w:type="paragraph" w:customStyle="1" w:styleId="Style5">
    <w:name w:val="Style5"/>
    <w:basedOn w:val="a"/>
    <w:uiPriority w:val="99"/>
    <w:rsid w:val="001E7586"/>
    <w:pPr>
      <w:widowControl w:val="0"/>
      <w:autoSpaceDE w:val="0"/>
      <w:autoSpaceDN w:val="0"/>
      <w:adjustRightInd w:val="0"/>
      <w:spacing w:line="346" w:lineRule="exact"/>
      <w:ind w:firstLine="667"/>
      <w:jc w:val="both"/>
    </w:pPr>
  </w:style>
  <w:style w:type="character" w:customStyle="1" w:styleId="FontStyle12">
    <w:name w:val="Font Style12"/>
    <w:basedOn w:val="a0"/>
    <w:uiPriority w:val="99"/>
    <w:rsid w:val="001E7586"/>
    <w:rPr>
      <w:rFonts w:ascii="Arial Black" w:hAnsi="Arial Black" w:cs="Arial Black" w:hint="default"/>
      <w:sz w:val="8"/>
      <w:szCs w:val="8"/>
    </w:rPr>
  </w:style>
  <w:style w:type="paragraph" w:customStyle="1" w:styleId="Style2">
    <w:name w:val="Style2"/>
    <w:basedOn w:val="a"/>
    <w:uiPriority w:val="99"/>
    <w:rsid w:val="001E7586"/>
    <w:pPr>
      <w:widowControl w:val="0"/>
      <w:autoSpaceDE w:val="0"/>
      <w:autoSpaceDN w:val="0"/>
      <w:adjustRightInd w:val="0"/>
      <w:spacing w:line="336" w:lineRule="exact"/>
      <w:ind w:firstLine="658"/>
      <w:jc w:val="both"/>
    </w:pPr>
  </w:style>
  <w:style w:type="character" w:customStyle="1" w:styleId="FontStyle16">
    <w:name w:val="Font Style16"/>
    <w:basedOn w:val="a0"/>
    <w:uiPriority w:val="99"/>
    <w:rsid w:val="001E7586"/>
    <w:rPr>
      <w:rFonts w:ascii="Arial Black" w:hAnsi="Arial Black" w:cs="Arial Black" w:hint="default"/>
      <w:i/>
      <w:iCs/>
      <w:sz w:val="22"/>
      <w:szCs w:val="22"/>
    </w:rPr>
  </w:style>
  <w:style w:type="paragraph" w:customStyle="1" w:styleId="Style6">
    <w:name w:val="Style6"/>
    <w:basedOn w:val="a"/>
    <w:uiPriority w:val="99"/>
    <w:rsid w:val="001E7586"/>
    <w:pPr>
      <w:widowControl w:val="0"/>
      <w:autoSpaceDE w:val="0"/>
      <w:autoSpaceDN w:val="0"/>
      <w:adjustRightInd w:val="0"/>
      <w:jc w:val="both"/>
    </w:pPr>
  </w:style>
  <w:style w:type="paragraph" w:customStyle="1" w:styleId="ConsPlusNonformat">
    <w:name w:val="ConsPlusNonformat"/>
    <w:uiPriority w:val="99"/>
    <w:rsid w:val="001E75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927793"/>
    <w:pPr>
      <w:ind w:left="720"/>
      <w:contextualSpacing/>
    </w:pPr>
  </w:style>
  <w:style w:type="character" w:styleId="af3">
    <w:name w:val="Strong"/>
    <w:basedOn w:val="a0"/>
    <w:uiPriority w:val="22"/>
    <w:qFormat/>
    <w:rsid w:val="007323FD"/>
    <w:rPr>
      <w:rFonts w:cs="Times New Roman"/>
      <w:b/>
      <w:bCs/>
    </w:rPr>
  </w:style>
  <w:style w:type="character" w:customStyle="1" w:styleId="2">
    <w:name w:val="Основной текст (2)_"/>
    <w:basedOn w:val="a0"/>
    <w:link w:val="20"/>
    <w:locked/>
    <w:rsid w:val="00AE73B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E73B7"/>
    <w:pPr>
      <w:widowControl w:val="0"/>
      <w:shd w:val="clear" w:color="auto" w:fill="FFFFFF"/>
      <w:spacing w:line="0" w:lineRule="atLeast"/>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031031282">
      <w:bodyDiv w:val="1"/>
      <w:marLeft w:val="0"/>
      <w:marRight w:val="0"/>
      <w:marTop w:val="0"/>
      <w:marBottom w:val="0"/>
      <w:divBdr>
        <w:top w:val="none" w:sz="0" w:space="0" w:color="auto"/>
        <w:left w:val="none" w:sz="0" w:space="0" w:color="auto"/>
        <w:bottom w:val="none" w:sz="0" w:space="0" w:color="auto"/>
        <w:right w:val="none" w:sz="0" w:space="0" w:color="auto"/>
      </w:divBdr>
    </w:div>
    <w:div w:id="1497070229">
      <w:bodyDiv w:val="1"/>
      <w:marLeft w:val="0"/>
      <w:marRight w:val="0"/>
      <w:marTop w:val="0"/>
      <w:marBottom w:val="0"/>
      <w:divBdr>
        <w:top w:val="none" w:sz="0" w:space="0" w:color="auto"/>
        <w:left w:val="none" w:sz="0" w:space="0" w:color="auto"/>
        <w:bottom w:val="none" w:sz="0" w:space="0" w:color="auto"/>
        <w:right w:val="none" w:sz="0" w:space="0" w:color="auto"/>
      </w:divBdr>
    </w:div>
    <w:div w:id="1859152640">
      <w:bodyDiv w:val="1"/>
      <w:marLeft w:val="0"/>
      <w:marRight w:val="0"/>
      <w:marTop w:val="0"/>
      <w:marBottom w:val="0"/>
      <w:divBdr>
        <w:top w:val="none" w:sz="0" w:space="0" w:color="auto"/>
        <w:left w:val="none" w:sz="0" w:space="0" w:color="auto"/>
        <w:bottom w:val="none" w:sz="0" w:space="0" w:color="auto"/>
        <w:right w:val="none" w:sz="0" w:space="0" w:color="auto"/>
      </w:divBdr>
    </w:div>
    <w:div w:id="20869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http://base.garant.ru/12138258/7/" TargetMode="External"/><Relationship Id="rId18" Type="http://schemas.openxmlformats.org/officeDocument/2006/relationships/hyperlink" Target="http://base.garant.ru/12154874/3/" TargetMode="External"/><Relationship Id="rId26"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http://base.garant.ru/12154874/3/" TargetMode="External"/><Relationship Id="rId17" Type="http://schemas.openxmlformats.org/officeDocument/2006/relationships/hyperlink" Target="http://base.garant.ru/12154874/3/" TargetMode="External"/><Relationship Id="rId25"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2154874/3/" TargetMode="External"/><Relationship Id="rId20" Type="http://schemas.openxmlformats.org/officeDocument/2006/relationships/hyperlink" Target="consultantplus://offline/ref=7EE3CF61C67D68566605E3B0F7E2C9DAD51248D42511FC698B935BA3629B659AC68C9E84990F2B21636BC3wCBEC" TargetMode="External"/><Relationship Id="rId29"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http://base.garant.ru/12154874/3/" TargetMode="External"/><Relationship Id="rId24"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2154874/3/" TargetMode="External"/><Relationship Id="rId23"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28"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10" Type="http://schemas.openxmlformats.org/officeDocument/2006/relationships/hyperlink" Target="http://base.garant.ru/12138258/6/" TargetMode="External"/><Relationship Id="rId19" Type="http://schemas.openxmlformats.org/officeDocument/2006/relationships/hyperlink" Target="http://base.garant.ru/12154874/3/" TargetMode="External"/><Relationship Id="rId31"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4" Type="http://schemas.openxmlformats.org/officeDocument/2006/relationships/settings" Target="settings.xml"/><Relationship Id="rId9" Type="http://schemas.openxmlformats.org/officeDocument/2006/relationships/hyperlink" Target="consultantplus://offline/main?base=MOB;n=125396;fld=134" TargetMode="External"/><Relationship Id="rId14" Type="http://schemas.openxmlformats.org/officeDocument/2006/relationships/hyperlink" Target="http://base.garant.ru/12138291/4/" TargetMode="External"/><Relationship Id="rId22" Type="http://schemas.openxmlformats.org/officeDocument/2006/relationships/hyperlink" Target="consultantplus://offline/ref=AE5AEAB5463DCD786109766DEAEBD6287B54421C5EF10B4E02E6E5CA7D89AB6B42044ED26D9696EAAABAF6y8pDI" TargetMode="External"/><Relationship Id="rId27"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 Id="rId30" Type="http://schemas.openxmlformats.org/officeDocument/2006/relationships/hyperlink" Target="file:///C:\Documents%20and%20Settings\User\&#1056;&#1072;&#1073;&#1086;&#1095;&#1080;&#1081;%20&#1089;&#1090;&#1086;&#1083;\&#1092;&#1086;&#1088;&#1084;&#1072;%20&#1079;&#1072;&#1103;&#1074;&#1083;&#1077;&#1085;&#1080;&#1103;%20&#1082;%20&#1040;&#1056;%20&#1087;&#1086;%20&#1072;&#1076;&#1088;&#1077;&#1089;&#1072;&#108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594A-514A-4AB1-8CC5-7062BBDD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32</Pages>
  <Words>9233</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34</cp:revision>
  <cp:lastPrinted>2021-08-11T06:29:00Z</cp:lastPrinted>
  <dcterms:created xsi:type="dcterms:W3CDTF">2015-11-19T07:29:00Z</dcterms:created>
  <dcterms:modified xsi:type="dcterms:W3CDTF">2021-08-12T04:47:00Z</dcterms:modified>
</cp:coreProperties>
</file>