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8D" w:rsidRPr="004F0931" w:rsidRDefault="0097787B" w:rsidP="009778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931">
        <w:rPr>
          <w:rFonts w:ascii="Times New Roman" w:hAnsi="Times New Roman" w:cs="Times New Roman"/>
          <w:b/>
          <w:sz w:val="26"/>
          <w:szCs w:val="26"/>
        </w:rPr>
        <w:t>ПОСТУПЛЕНИЕ НА МУНИЦИПАЛЬНУЮ И ГОСУДАРСТВЕННУЮ СЛУЖБУ</w:t>
      </w:r>
    </w:p>
    <w:p w:rsidR="00881C73" w:rsidRPr="004F0931" w:rsidRDefault="00FE6966" w:rsidP="009778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931">
        <w:rPr>
          <w:rFonts w:ascii="Times New Roman" w:hAnsi="Times New Roman" w:cs="Times New Roman"/>
          <w:sz w:val="26"/>
          <w:szCs w:val="26"/>
        </w:rPr>
        <w:t xml:space="preserve">С 12.03.2024 </w:t>
      </w:r>
      <w:proofErr w:type="gramStart"/>
      <w:r w:rsidRPr="004F0931">
        <w:rPr>
          <w:rFonts w:ascii="Times New Roman" w:hAnsi="Times New Roman" w:cs="Times New Roman"/>
          <w:sz w:val="26"/>
          <w:szCs w:val="26"/>
        </w:rPr>
        <w:t>года  вступает</w:t>
      </w:r>
      <w:proofErr w:type="gramEnd"/>
      <w:r w:rsidRPr="004F0931">
        <w:rPr>
          <w:rFonts w:ascii="Times New Roman" w:hAnsi="Times New Roman" w:cs="Times New Roman"/>
          <w:sz w:val="26"/>
          <w:szCs w:val="26"/>
        </w:rPr>
        <w:t xml:space="preserve"> в законную силу Федеральный закон </w:t>
      </w:r>
      <w:r w:rsidRPr="004F0931">
        <w:rPr>
          <w:rFonts w:ascii="Times New Roman" w:hAnsi="Times New Roman" w:cs="Times New Roman"/>
          <w:sz w:val="26"/>
          <w:szCs w:val="26"/>
        </w:rPr>
        <w:t>от 12 декабря 2023 № 594-ФЗ</w:t>
      </w:r>
      <w:r w:rsidRPr="004F0931">
        <w:rPr>
          <w:rFonts w:ascii="Times New Roman" w:hAnsi="Times New Roman" w:cs="Times New Roman"/>
          <w:sz w:val="26"/>
          <w:szCs w:val="26"/>
        </w:rPr>
        <w:t xml:space="preserve"> «О внесении изменений в статью 12 Федерального закона </w:t>
      </w:r>
      <w:r w:rsidR="00CB2DCF" w:rsidRPr="004F0931">
        <w:rPr>
          <w:rFonts w:ascii="Times New Roman" w:hAnsi="Times New Roman" w:cs="Times New Roman"/>
          <w:sz w:val="26"/>
          <w:szCs w:val="26"/>
        </w:rPr>
        <w:t>«О системе государственной гражданской службы Российской Федерации» и отдельные законодательные акты Российской Федерации»</w:t>
      </w:r>
      <w:r w:rsidR="00881C73" w:rsidRPr="004F0931">
        <w:rPr>
          <w:rFonts w:ascii="Times New Roman" w:hAnsi="Times New Roman" w:cs="Times New Roman"/>
          <w:sz w:val="26"/>
          <w:szCs w:val="26"/>
        </w:rPr>
        <w:t>.</w:t>
      </w:r>
    </w:p>
    <w:p w:rsidR="00881C73" w:rsidRPr="004F0931" w:rsidRDefault="00881C73" w:rsidP="00881C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0931">
        <w:rPr>
          <w:rFonts w:ascii="Times New Roman" w:hAnsi="Times New Roman" w:cs="Times New Roman"/>
          <w:sz w:val="26"/>
          <w:szCs w:val="26"/>
        </w:rPr>
        <w:t>Так согласно вносимым изменениям</w:t>
      </w:r>
      <w:r w:rsidRPr="004F0931">
        <w:rPr>
          <w:rFonts w:ascii="Times New Roman" w:hAnsi="Times New Roman" w:cs="Times New Roman"/>
          <w:sz w:val="26"/>
          <w:szCs w:val="26"/>
        </w:rPr>
        <w:t>, Федеральный закон от 2 марта 2007 года № 25-ФЗ «О муниципальной службе в Российской Федерации»</w:t>
      </w:r>
      <w:r w:rsidRPr="004F0931">
        <w:rPr>
          <w:rFonts w:ascii="Times New Roman" w:hAnsi="Times New Roman" w:cs="Times New Roman"/>
          <w:sz w:val="26"/>
          <w:szCs w:val="26"/>
        </w:rPr>
        <w:t xml:space="preserve"> дополнен статьей 15.2 «</w:t>
      </w:r>
      <w:r w:rsidRPr="00881C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Представление анкеты, сообщение об изменении сведений, содержащихся в анкете, и проверка таких сведений</w:t>
      </w:r>
      <w:r w:rsidR="004F0931" w:rsidRPr="004F0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4F0931" w:rsidRPr="004F0931" w:rsidRDefault="004F0931" w:rsidP="004F093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Теперь, </w:t>
      </w:r>
      <w:r w:rsidRPr="00881C7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при поступлении на муниципальную службу представляет анкету.</w:t>
      </w:r>
    </w:p>
    <w:p w:rsidR="004F0931" w:rsidRPr="00881C73" w:rsidRDefault="004F0931" w:rsidP="004F093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C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4F0931" w:rsidRPr="004F0931" w:rsidRDefault="004F0931" w:rsidP="004F093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содержащиеся в анкете, могут быть проверены по решению представителя нанимателя (работодателя) или уполномоченного им лица. </w:t>
      </w:r>
    </w:p>
    <w:p w:rsidR="004F0931" w:rsidRPr="004F0931" w:rsidRDefault="004F0931" w:rsidP="004F093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C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4F0931" w:rsidRPr="00881C73" w:rsidRDefault="004F0931" w:rsidP="004F0931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C7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4F0931" w:rsidRPr="004F0931" w:rsidRDefault="004F0931" w:rsidP="004F09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931">
        <w:rPr>
          <w:rFonts w:ascii="Times New Roman" w:hAnsi="Times New Roman" w:cs="Times New Roman"/>
          <w:sz w:val="26"/>
          <w:szCs w:val="26"/>
        </w:rPr>
        <w:t>В соответствии с вносимыми изменениями</w:t>
      </w:r>
      <w:r w:rsidRPr="004F0931">
        <w:rPr>
          <w:rFonts w:ascii="Times New Roman" w:hAnsi="Times New Roman" w:cs="Times New Roman"/>
          <w:sz w:val="26"/>
          <w:szCs w:val="26"/>
        </w:rPr>
        <w:t xml:space="preserve"> в ст. 12 данного Федерального закона, </w:t>
      </w:r>
      <w:r w:rsidRPr="004F0931">
        <w:rPr>
          <w:rFonts w:ascii="Times New Roman" w:hAnsi="Times New Roman" w:cs="Times New Roman"/>
          <w:sz w:val="26"/>
          <w:szCs w:val="26"/>
        </w:rPr>
        <w:t xml:space="preserve"> на муниципальных служащих возложена обязанность -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(работодателя).</w:t>
      </w:r>
    </w:p>
    <w:p w:rsidR="00881C73" w:rsidRPr="004F0931" w:rsidRDefault="00881C73" w:rsidP="00881C7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931">
        <w:rPr>
          <w:rFonts w:ascii="Times New Roman" w:hAnsi="Times New Roman" w:cs="Times New Roman"/>
          <w:sz w:val="26"/>
          <w:szCs w:val="26"/>
        </w:rPr>
        <w:t>Служебный контракт или трудовой договор можно расторгнуть по инициативе представителя нанимателя или работодателя в случае представления при поступлении на службу либо в период ее прохождения подложных документов или заведомо ложных сведений, подтверждающих соблюдение ограничений, запретов и требований, нарушение которых препятствует замещению должности, а также в случае непредставления документов или сведений, свидетельствующих о несоблюдении таких ограничений, запретов и требований.</w:t>
      </w:r>
    </w:p>
    <w:p w:rsidR="00881C73" w:rsidRPr="004F0931" w:rsidRDefault="00881C73" w:rsidP="00CB2DC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C73" w:rsidRDefault="004F0931" w:rsidP="004F0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Мирюк</w:t>
      </w:r>
      <w:bookmarkStart w:id="0" w:name="_GoBack"/>
      <w:bookmarkEnd w:id="0"/>
    </w:p>
    <w:sectPr w:rsidR="0088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8D"/>
    <w:rsid w:val="00353C8D"/>
    <w:rsid w:val="004F0931"/>
    <w:rsid w:val="00881C73"/>
    <w:rsid w:val="0097787B"/>
    <w:rsid w:val="00CB2DCF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66DD"/>
  <w15:chartTrackingRefBased/>
  <w15:docId w15:val="{116457EC-F20A-40E7-9847-7B51459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8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Мирюк Наталья Владимировна</cp:lastModifiedBy>
  <cp:revision>2</cp:revision>
  <dcterms:created xsi:type="dcterms:W3CDTF">2023-12-27T08:33:00Z</dcterms:created>
  <dcterms:modified xsi:type="dcterms:W3CDTF">2023-12-27T08:33:00Z</dcterms:modified>
</cp:coreProperties>
</file>