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E3" w:rsidRDefault="007D22E3">
      <w:pPr>
        <w:pStyle w:val="a3"/>
        <w:rPr>
          <w:sz w:val="30"/>
        </w:rPr>
      </w:pPr>
    </w:p>
    <w:p w:rsidR="007D22E3" w:rsidRDefault="007D22E3">
      <w:pPr>
        <w:pStyle w:val="a3"/>
        <w:rPr>
          <w:sz w:val="30"/>
        </w:rPr>
      </w:pPr>
    </w:p>
    <w:p w:rsidR="007D22E3" w:rsidRDefault="007D22E3">
      <w:pPr>
        <w:pStyle w:val="a3"/>
        <w:rPr>
          <w:sz w:val="30"/>
        </w:rPr>
      </w:pPr>
    </w:p>
    <w:p w:rsidR="007D22E3" w:rsidRDefault="007D22E3">
      <w:pPr>
        <w:pStyle w:val="a3"/>
        <w:rPr>
          <w:sz w:val="30"/>
        </w:rPr>
      </w:pPr>
    </w:p>
    <w:p w:rsidR="007D22E3" w:rsidRDefault="007D22E3">
      <w:pPr>
        <w:pStyle w:val="a3"/>
        <w:spacing w:before="7"/>
        <w:rPr>
          <w:sz w:val="37"/>
        </w:rPr>
      </w:pPr>
    </w:p>
    <w:p w:rsidR="007D22E3" w:rsidRDefault="003E75E3" w:rsidP="003E75E3">
      <w:pPr>
        <w:pStyle w:val="1"/>
        <w:ind w:left="0"/>
        <w:jc w:val="center"/>
      </w:pPr>
      <w:r>
        <w:rPr>
          <w:w w:val="105"/>
        </w:rPr>
        <w:t xml:space="preserve">                                                         </w:t>
      </w:r>
      <w:r w:rsidR="008269A7">
        <w:rPr>
          <w:w w:val="105"/>
        </w:rPr>
        <w:t>Ключевые показатели</w:t>
      </w:r>
    </w:p>
    <w:p w:rsidR="007D22E3" w:rsidRDefault="00717292" w:rsidP="00455814">
      <w:pPr>
        <w:spacing w:before="2"/>
        <w:ind w:left="4712" w:right="-928"/>
        <w:rPr>
          <w:sz w:val="28"/>
        </w:rPr>
      </w:pPr>
      <w:r>
        <w:rPr>
          <w:w w:val="105"/>
          <w:sz w:val="28"/>
        </w:rPr>
        <w:t>эффективности</w:t>
      </w:r>
      <w:r>
        <w:rPr>
          <w:spacing w:val="34"/>
          <w:w w:val="105"/>
          <w:sz w:val="28"/>
        </w:rPr>
        <w:t xml:space="preserve"> </w:t>
      </w:r>
      <w:proofErr w:type="gramStart"/>
      <w:r>
        <w:rPr>
          <w:w w:val="105"/>
          <w:sz w:val="28"/>
        </w:rPr>
        <w:t>антимонопольного</w:t>
      </w:r>
      <w:proofErr w:type="gramEnd"/>
      <w:r>
        <w:rPr>
          <w:spacing w:val="-14"/>
          <w:w w:val="105"/>
          <w:sz w:val="28"/>
        </w:rPr>
        <w:t xml:space="preserve"> </w:t>
      </w:r>
      <w:proofErr w:type="spellStart"/>
      <w:r w:rsidR="00455814">
        <w:rPr>
          <w:spacing w:val="-14"/>
          <w:w w:val="105"/>
          <w:sz w:val="28"/>
        </w:rPr>
        <w:t>комплаенса</w:t>
      </w:r>
      <w:proofErr w:type="spellEnd"/>
    </w:p>
    <w:p w:rsidR="00455814" w:rsidRDefault="00717292" w:rsidP="00717292">
      <w:pPr>
        <w:spacing w:before="69"/>
        <w:ind w:left="1418" w:hanging="567"/>
        <w:jc w:val="right"/>
      </w:pPr>
      <w:r>
        <w:br w:type="column"/>
      </w:r>
      <w:r w:rsidR="00321E14">
        <w:lastRenderedPageBreak/>
        <w:t>УТВЕРЖДАЮ</w:t>
      </w:r>
    </w:p>
    <w:p w:rsidR="00455814" w:rsidRDefault="00455814" w:rsidP="00717292">
      <w:pPr>
        <w:spacing w:before="69"/>
        <w:ind w:left="1418" w:hanging="567"/>
        <w:jc w:val="right"/>
      </w:pPr>
      <w:r>
        <w:t xml:space="preserve">Глава </w:t>
      </w:r>
      <w:r w:rsidR="0057525B">
        <w:t>Верхнеингашского</w:t>
      </w:r>
      <w:r w:rsidR="00321E14">
        <w:t xml:space="preserve"> сельсовета</w:t>
      </w:r>
    </w:p>
    <w:p w:rsidR="007D22E3" w:rsidRDefault="00455814" w:rsidP="00717292">
      <w:pPr>
        <w:spacing w:before="69"/>
        <w:ind w:left="1418" w:hanging="567"/>
        <w:jc w:val="right"/>
      </w:pPr>
      <w:r>
        <w:t>_________</w:t>
      </w:r>
      <w:r w:rsidR="0025263A">
        <w:rPr>
          <w:sz w:val="27"/>
        </w:rPr>
        <w:t xml:space="preserve"> </w:t>
      </w:r>
      <w:r w:rsidR="0057525B">
        <w:t>П.Г. Солдатенко</w:t>
      </w:r>
    </w:p>
    <w:p w:rsidR="00455814" w:rsidRDefault="00455814" w:rsidP="00717292">
      <w:pPr>
        <w:spacing w:before="69"/>
        <w:ind w:left="1418" w:hanging="567"/>
        <w:jc w:val="right"/>
      </w:pPr>
      <w:r>
        <w:t>«___»______________ 202</w:t>
      </w:r>
      <w:r w:rsidR="0033298F">
        <w:t>4</w:t>
      </w:r>
      <w:bookmarkStart w:id="0" w:name="_GoBack"/>
      <w:bookmarkEnd w:id="0"/>
      <w:r w:rsidR="00321E14">
        <w:t xml:space="preserve"> </w:t>
      </w:r>
      <w:r w:rsidR="00677FD0">
        <w:t>г.</w:t>
      </w:r>
    </w:p>
    <w:p w:rsidR="00455814" w:rsidRPr="00455814" w:rsidRDefault="00455814" w:rsidP="00455814">
      <w:pPr>
        <w:spacing w:before="69"/>
        <w:ind w:left="1418"/>
        <w:sectPr w:rsidR="00455814" w:rsidRPr="00455814" w:rsidSect="00455814">
          <w:type w:val="continuous"/>
          <w:pgSz w:w="16840" w:h="11900" w:orient="landscape"/>
          <w:pgMar w:top="520" w:right="860" w:bottom="280" w:left="780" w:header="720" w:footer="720" w:gutter="0"/>
          <w:cols w:num="2" w:space="720" w:equalWidth="0">
            <w:col w:w="10702" w:space="567"/>
            <w:col w:w="3931"/>
          </w:cols>
        </w:sectPr>
      </w:pPr>
    </w:p>
    <w:p w:rsidR="007D22E3" w:rsidRDefault="00717292">
      <w:pPr>
        <w:pStyle w:val="1"/>
        <w:spacing w:line="316" w:lineRule="exact"/>
        <w:ind w:right="2999"/>
        <w:jc w:val="center"/>
      </w:pPr>
      <w:r>
        <w:lastRenderedPageBreak/>
        <w:t>в</w:t>
      </w:r>
      <w:r>
        <w:rPr>
          <w:spacing w:val="7"/>
        </w:rPr>
        <w:t xml:space="preserve"> </w:t>
      </w:r>
      <w:r>
        <w:t>администрации</w:t>
      </w:r>
      <w:r w:rsidR="00321E14">
        <w:t xml:space="preserve"> </w:t>
      </w:r>
      <w:r w:rsidR="0057525B">
        <w:t>Верхнеингашского</w:t>
      </w:r>
      <w:r w:rsidR="00321E14">
        <w:t xml:space="preserve"> сельсовета</w:t>
      </w:r>
      <w:r>
        <w:rPr>
          <w:spacing w:val="65"/>
        </w:rPr>
        <w:t xml:space="preserve"> </w:t>
      </w:r>
      <w:r w:rsidR="00455814">
        <w:t>Нижнеингашского района</w:t>
      </w:r>
      <w:r>
        <w:rPr>
          <w:spacing w:val="62"/>
        </w:rPr>
        <w:t xml:space="preserve"> </w:t>
      </w:r>
      <w:r w:rsidR="00677FD0">
        <w:rPr>
          <w:spacing w:val="62"/>
        </w:rPr>
        <w:t xml:space="preserve">на </w:t>
      </w:r>
      <w:r>
        <w:t>202</w:t>
      </w:r>
      <w:r w:rsidR="00677FD0">
        <w:t>4</w:t>
      </w:r>
      <w:r>
        <w:rPr>
          <w:spacing w:val="43"/>
        </w:rPr>
        <w:t xml:space="preserve"> </w:t>
      </w:r>
      <w:r>
        <w:t>год</w:t>
      </w:r>
    </w:p>
    <w:p w:rsidR="007D22E3" w:rsidRDefault="007D22E3">
      <w:pPr>
        <w:pStyle w:val="a3"/>
        <w:spacing w:before="7" w:after="1"/>
        <w:rPr>
          <w:sz w:val="28"/>
        </w:rPr>
      </w:pPr>
    </w:p>
    <w:tbl>
      <w:tblPr>
        <w:tblStyle w:val="TableNormal"/>
        <w:tblW w:w="0" w:type="auto"/>
        <w:tblInd w:w="309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561"/>
        <w:gridCol w:w="3549"/>
        <w:gridCol w:w="6973"/>
        <w:gridCol w:w="3688"/>
      </w:tblGrid>
      <w:tr w:rsidR="007D22E3">
        <w:trPr>
          <w:trHeight w:val="559"/>
        </w:trPr>
        <w:tc>
          <w:tcPr>
            <w:tcW w:w="561" w:type="dxa"/>
          </w:tcPr>
          <w:p w:rsidR="007D22E3" w:rsidRDefault="007D22E3">
            <w:pPr>
              <w:pStyle w:val="TableParagraph"/>
              <w:spacing w:before="1"/>
              <w:jc w:val="left"/>
              <w:rPr>
                <w:sz w:val="4"/>
              </w:rPr>
            </w:pPr>
          </w:p>
          <w:p w:rsidR="007D22E3" w:rsidRDefault="00717292">
            <w:pPr>
              <w:pStyle w:val="TableParagraph"/>
              <w:spacing w:line="165" w:lineRule="exact"/>
              <w:ind w:left="177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46451" cy="10515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51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22E3" w:rsidRDefault="00455814">
            <w:pPr>
              <w:pStyle w:val="TableParagraph"/>
              <w:spacing w:before="61"/>
              <w:ind w:right="119"/>
              <w:jc w:val="righ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9" w:type="dxa"/>
          </w:tcPr>
          <w:p w:rsidR="007D22E3" w:rsidRDefault="00455814">
            <w:pPr>
              <w:pStyle w:val="TableParagraph"/>
              <w:spacing w:line="258" w:lineRule="exact"/>
              <w:ind w:left="343" w:right="32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 xml:space="preserve">Наименование </w:t>
            </w:r>
            <w:proofErr w:type="gramStart"/>
            <w:r w:rsidR="00717292">
              <w:rPr>
                <w:w w:val="105"/>
                <w:sz w:val="24"/>
              </w:rPr>
              <w:t>ключевого</w:t>
            </w:r>
            <w:proofErr w:type="gramEnd"/>
          </w:p>
          <w:p w:rsidR="007D22E3" w:rsidRDefault="00717292">
            <w:pPr>
              <w:pStyle w:val="TableParagraph"/>
              <w:spacing w:before="4"/>
              <w:ind w:left="343" w:right="30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показателя</w:t>
            </w:r>
          </w:p>
        </w:tc>
        <w:tc>
          <w:tcPr>
            <w:tcW w:w="6973" w:type="dxa"/>
          </w:tcPr>
          <w:p w:rsidR="007D22E3" w:rsidRDefault="00717292" w:rsidP="00455814">
            <w:pPr>
              <w:pStyle w:val="TableParagraph"/>
              <w:spacing w:line="265" w:lineRule="exact"/>
              <w:ind w:left="1282" w:right="127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Формула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расчета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 w:rsidR="00455814">
              <w:rPr>
                <w:w w:val="105"/>
                <w:sz w:val="24"/>
              </w:rPr>
              <w:t>ключевого показателя</w:t>
            </w:r>
          </w:p>
        </w:tc>
        <w:tc>
          <w:tcPr>
            <w:tcW w:w="3688" w:type="dxa"/>
          </w:tcPr>
          <w:p w:rsidR="007D22E3" w:rsidRDefault="00717292" w:rsidP="00321E14">
            <w:pPr>
              <w:pStyle w:val="TableParagraph"/>
              <w:spacing w:line="256" w:lineRule="exact"/>
              <w:ind w:left="324" w:right="334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Ответственное</w:t>
            </w:r>
            <w:r>
              <w:rPr>
                <w:w w:val="105"/>
                <w:sz w:val="24"/>
              </w:rPr>
              <w:t xml:space="preserve"> </w:t>
            </w:r>
            <w:r w:rsidR="00321E14">
              <w:rPr>
                <w:w w:val="105"/>
                <w:sz w:val="24"/>
              </w:rPr>
              <w:t>лицо</w:t>
            </w:r>
          </w:p>
        </w:tc>
      </w:tr>
      <w:tr w:rsidR="007D22E3">
        <w:trPr>
          <w:trHeight w:val="2476"/>
        </w:trPr>
        <w:tc>
          <w:tcPr>
            <w:tcW w:w="561" w:type="dxa"/>
          </w:tcPr>
          <w:p w:rsidR="007D22E3" w:rsidRDefault="007D22E3">
            <w:pPr>
              <w:pStyle w:val="TableParagraph"/>
              <w:spacing w:before="3"/>
              <w:jc w:val="left"/>
              <w:rPr>
                <w:sz w:val="2"/>
              </w:rPr>
            </w:pPr>
          </w:p>
          <w:p w:rsidR="007D22E3" w:rsidRDefault="00717292">
            <w:pPr>
              <w:pStyle w:val="TableParagraph"/>
              <w:spacing w:line="165" w:lineRule="exact"/>
              <w:ind w:left="234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91532" cy="10515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32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7D22E3" w:rsidRPr="003E75E3" w:rsidRDefault="0057525B" w:rsidP="00321E14">
            <w:pPr>
              <w:pStyle w:val="TableParagraph"/>
              <w:tabs>
                <w:tab w:val="left" w:pos="2456"/>
              </w:tabs>
              <w:spacing w:line="242" w:lineRule="exact"/>
              <w:ind w:left="12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Коэффициент </w:t>
            </w:r>
            <w:r w:rsidR="00455814" w:rsidRPr="003E75E3">
              <w:rPr>
                <w:sz w:val="24"/>
                <w:szCs w:val="24"/>
              </w:rPr>
              <w:t>снижения</w:t>
            </w:r>
          </w:p>
          <w:p w:rsidR="007D22E3" w:rsidRPr="003E75E3" w:rsidRDefault="0057525B" w:rsidP="00321E14">
            <w:pPr>
              <w:pStyle w:val="TableParagraph"/>
              <w:tabs>
                <w:tab w:val="left" w:pos="2301"/>
              </w:tabs>
              <w:spacing w:line="275" w:lineRule="exact"/>
              <w:ind w:left="1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Количества </w:t>
            </w:r>
            <w:r w:rsidR="00455814" w:rsidRPr="003E75E3">
              <w:rPr>
                <w:sz w:val="24"/>
                <w:szCs w:val="24"/>
              </w:rPr>
              <w:t xml:space="preserve">нарушений антимонопольного </w:t>
            </w:r>
          </w:p>
          <w:p w:rsidR="007D22E3" w:rsidRDefault="00717292" w:rsidP="00321E14">
            <w:pPr>
              <w:pStyle w:val="TableParagraph"/>
              <w:spacing w:before="15" w:line="237" w:lineRule="auto"/>
              <w:ind w:left="132" w:right="68" w:hanging="2"/>
              <w:jc w:val="left"/>
              <w:rPr>
                <w:sz w:val="24"/>
              </w:rPr>
            </w:pPr>
            <w:r w:rsidRPr="003E75E3">
              <w:rPr>
                <w:sz w:val="24"/>
                <w:szCs w:val="24"/>
              </w:rPr>
              <w:t>законодательства</w:t>
            </w:r>
            <w:r w:rsidRPr="003E75E3">
              <w:rPr>
                <w:spacing w:val="1"/>
                <w:sz w:val="24"/>
                <w:szCs w:val="24"/>
              </w:rPr>
              <w:t xml:space="preserve"> </w:t>
            </w:r>
            <w:r w:rsidRPr="003E75E3">
              <w:rPr>
                <w:sz w:val="24"/>
                <w:szCs w:val="24"/>
              </w:rPr>
              <w:t>со</w:t>
            </w:r>
            <w:r w:rsidRPr="003E75E3">
              <w:rPr>
                <w:spacing w:val="1"/>
                <w:sz w:val="24"/>
                <w:szCs w:val="24"/>
              </w:rPr>
              <w:t xml:space="preserve"> </w:t>
            </w:r>
            <w:r w:rsidRPr="003E75E3">
              <w:rPr>
                <w:sz w:val="24"/>
                <w:szCs w:val="24"/>
              </w:rPr>
              <w:t>стороны</w:t>
            </w:r>
            <w:r w:rsidRPr="003E75E3">
              <w:rPr>
                <w:spacing w:val="1"/>
                <w:sz w:val="24"/>
                <w:szCs w:val="24"/>
              </w:rPr>
              <w:t xml:space="preserve"> </w:t>
            </w:r>
            <w:r w:rsidRPr="003E75E3">
              <w:rPr>
                <w:sz w:val="24"/>
                <w:szCs w:val="24"/>
              </w:rPr>
              <w:t>администрации (по сравнению с</w:t>
            </w:r>
            <w:r w:rsidRPr="003E75E3">
              <w:rPr>
                <w:spacing w:val="-57"/>
                <w:sz w:val="24"/>
                <w:szCs w:val="24"/>
              </w:rPr>
              <w:t xml:space="preserve"> </w:t>
            </w:r>
            <w:r w:rsidRPr="003E75E3">
              <w:rPr>
                <w:sz w:val="24"/>
                <w:szCs w:val="24"/>
              </w:rPr>
              <w:t>201</w:t>
            </w:r>
            <w:r w:rsidR="00321E14">
              <w:rPr>
                <w:sz w:val="24"/>
                <w:szCs w:val="24"/>
              </w:rPr>
              <w:t>9</w:t>
            </w:r>
            <w:r w:rsidRPr="003E75E3">
              <w:rPr>
                <w:sz w:val="24"/>
                <w:szCs w:val="24"/>
              </w:rPr>
              <w:t>)</w:t>
            </w:r>
          </w:p>
        </w:tc>
        <w:tc>
          <w:tcPr>
            <w:tcW w:w="6973" w:type="dxa"/>
          </w:tcPr>
          <w:p w:rsidR="007D22E3" w:rsidRDefault="00717292">
            <w:pPr>
              <w:pStyle w:val="TableParagraph"/>
              <w:spacing w:line="251" w:lineRule="exact"/>
              <w:ind w:left="113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  <w:w w:val="95"/>
                <w:position w:val="1"/>
              </w:rPr>
              <w:t>KCH=</w:t>
            </w:r>
            <w:r>
              <w:rPr>
                <w:rFonts w:ascii="Bookman Old Style" w:hAnsi="Bookman Old Style"/>
                <w:spacing w:val="-18"/>
                <w:w w:val="95"/>
                <w:position w:val="1"/>
              </w:rPr>
              <w:t xml:space="preserve"> </w:t>
            </w:r>
            <w:r w:rsidR="00455814">
              <w:rPr>
                <w:rFonts w:ascii="Bookman Old Style" w:hAnsi="Bookman Old Style"/>
                <w:w w:val="95"/>
                <w:position w:val="2"/>
              </w:rPr>
              <w:t>KH</w:t>
            </w:r>
            <w:r w:rsidR="00455814" w:rsidRPr="00F0532A">
              <w:rPr>
                <w:rFonts w:ascii="Bookman Old Style" w:hAnsi="Bookman Old Style"/>
                <w:w w:val="95"/>
                <w:position w:val="2"/>
                <w:sz w:val="18"/>
                <w:szCs w:val="18"/>
              </w:rPr>
              <w:t>2</w:t>
            </w:r>
            <w:r w:rsidRPr="00F0532A">
              <w:rPr>
                <w:rFonts w:ascii="Bookman Old Style" w:hAnsi="Bookman Old Style"/>
                <w:w w:val="95"/>
                <w:sz w:val="18"/>
                <w:szCs w:val="18"/>
              </w:rPr>
              <w:t>017</w:t>
            </w:r>
            <w:r w:rsidR="00F0532A">
              <w:rPr>
                <w:rFonts w:ascii="Bookman Old Style" w:hAnsi="Bookman Old Style"/>
                <w:w w:val="95"/>
                <w:sz w:val="18"/>
                <w:szCs w:val="18"/>
              </w:rPr>
              <w:t>/</w:t>
            </w:r>
            <w:proofErr w:type="spellStart"/>
            <w:r>
              <w:rPr>
                <w:rFonts w:ascii="Bookman Old Style" w:hAnsi="Bookman Old Style"/>
                <w:w w:val="95"/>
                <w:position w:val="1"/>
              </w:rPr>
              <w:t>К</w:t>
            </w:r>
            <w:r w:rsidR="00F0532A">
              <w:rPr>
                <w:rFonts w:ascii="Bookman Old Style" w:hAnsi="Bookman Old Style"/>
                <w:w w:val="95"/>
                <w:position w:val="1"/>
              </w:rPr>
              <w:t>Н</w:t>
            </w:r>
            <w:r w:rsidR="00F0532A" w:rsidRPr="00F0532A">
              <w:rPr>
                <w:rFonts w:ascii="Bookman Old Style" w:hAnsi="Bookman Old Style"/>
                <w:w w:val="95"/>
                <w:position w:val="1"/>
                <w:sz w:val="18"/>
                <w:szCs w:val="18"/>
              </w:rPr>
              <w:t>оп</w:t>
            </w:r>
            <w:proofErr w:type="spellEnd"/>
            <w:r w:rsidR="00F0532A">
              <w:rPr>
                <w:rFonts w:ascii="Bookman Old Style" w:hAnsi="Bookman Old Style"/>
                <w:spacing w:val="-9"/>
                <w:w w:val="95"/>
                <w:position w:val="1"/>
              </w:rPr>
              <w:t>,</w:t>
            </w:r>
            <w:r>
              <w:rPr>
                <w:rFonts w:ascii="Bookman Old Style" w:hAnsi="Bookman Old Style"/>
                <w:spacing w:val="-9"/>
                <w:w w:val="95"/>
                <w:position w:val="1"/>
              </w:rPr>
              <w:t xml:space="preserve"> </w:t>
            </w:r>
            <w:r>
              <w:rPr>
                <w:rFonts w:ascii="Bookman Old Style" w:hAnsi="Bookman Old Style"/>
                <w:w w:val="95"/>
                <w:position w:val="1"/>
              </w:rPr>
              <w:t>где:</w:t>
            </w:r>
          </w:p>
          <w:p w:rsidR="007D22E3" w:rsidRPr="00717292" w:rsidRDefault="00717292">
            <w:pPr>
              <w:pStyle w:val="TableParagraph"/>
              <w:ind w:left="115" w:right="103" w:firstLine="537"/>
              <w:rPr>
                <w:sz w:val="24"/>
                <w:szCs w:val="24"/>
              </w:rPr>
            </w:pPr>
            <w:r w:rsidRPr="00F0532A">
              <w:rPr>
                <w:rFonts w:ascii="Bookman Old Style" w:hAnsi="Bookman Old Style"/>
                <w:w w:val="90"/>
                <w:sz w:val="24"/>
                <w:szCs w:val="24"/>
              </w:rPr>
              <w:t>KCH</w:t>
            </w:r>
            <w:r w:rsidR="00F0532A" w:rsidRPr="00F0532A">
              <w:rPr>
                <w:rFonts w:ascii="Bookman Old Style" w:hAnsi="Bookman Old Style"/>
                <w:w w:val="90"/>
                <w:sz w:val="24"/>
                <w:szCs w:val="24"/>
              </w:rPr>
              <w:t xml:space="preserve"> –</w:t>
            </w:r>
            <w:r w:rsidRPr="00F0532A">
              <w:rPr>
                <w:rFonts w:ascii="Bookman Old Style" w:hAnsi="Bookman Old Style"/>
                <w:spacing w:val="1"/>
                <w:w w:val="90"/>
                <w:sz w:val="24"/>
                <w:szCs w:val="24"/>
              </w:rPr>
              <w:t xml:space="preserve"> </w:t>
            </w:r>
            <w:r w:rsidR="00F0532A" w:rsidRPr="00717292">
              <w:rPr>
                <w:sz w:val="24"/>
                <w:szCs w:val="24"/>
              </w:rPr>
              <w:t>коэффициент снижения</w:t>
            </w:r>
            <w:r w:rsidRPr="00717292">
              <w:rPr>
                <w:sz w:val="24"/>
                <w:szCs w:val="24"/>
              </w:rPr>
              <w:t xml:space="preserve"> количества </w:t>
            </w:r>
            <w:r w:rsidR="00F0532A" w:rsidRPr="00717292">
              <w:rPr>
                <w:sz w:val="24"/>
                <w:szCs w:val="24"/>
              </w:rPr>
              <w:t>нарушений антимонопольного законодательства со стороны администрации по сравнению с 2017годом;</w:t>
            </w:r>
            <w:r w:rsidRPr="00717292">
              <w:rPr>
                <w:sz w:val="24"/>
                <w:szCs w:val="24"/>
              </w:rPr>
              <w:t xml:space="preserve"> </w:t>
            </w:r>
          </w:p>
          <w:p w:rsidR="007D22E3" w:rsidRPr="00717292" w:rsidRDefault="00717292" w:rsidP="00717292">
            <w:pPr>
              <w:pStyle w:val="TableParagraph"/>
              <w:tabs>
                <w:tab w:val="left" w:pos="1968"/>
                <w:tab w:val="left" w:pos="6929"/>
              </w:tabs>
              <w:ind w:left="125" w:right="185" w:hanging="125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w w:val="95"/>
                <w:position w:val="2"/>
              </w:rPr>
              <w:t xml:space="preserve">          </w:t>
            </w:r>
            <w:r w:rsidR="00F0532A">
              <w:rPr>
                <w:rFonts w:ascii="Bookman Old Style" w:hAnsi="Bookman Old Style"/>
                <w:w w:val="95"/>
                <w:position w:val="2"/>
              </w:rPr>
              <w:t>KH</w:t>
            </w:r>
            <w:r w:rsidR="00F0532A" w:rsidRPr="00F0532A">
              <w:rPr>
                <w:rFonts w:ascii="Bookman Old Style" w:hAnsi="Bookman Old Style"/>
                <w:w w:val="95"/>
                <w:position w:val="2"/>
                <w:sz w:val="18"/>
                <w:szCs w:val="18"/>
              </w:rPr>
              <w:t>2</w:t>
            </w:r>
            <w:r w:rsidR="00F0532A" w:rsidRPr="00F0532A">
              <w:rPr>
                <w:rFonts w:ascii="Bookman Old Style" w:hAnsi="Bookman Old Style"/>
                <w:w w:val="95"/>
                <w:sz w:val="18"/>
                <w:szCs w:val="18"/>
              </w:rPr>
              <w:t>017</w:t>
            </w:r>
            <w:r w:rsidR="00F0532A">
              <w:rPr>
                <w:rFonts w:ascii="Bookman Old Style" w:hAnsi="Bookman Old Style"/>
                <w:w w:val="95"/>
                <w:sz w:val="18"/>
                <w:szCs w:val="18"/>
              </w:rPr>
              <w:t xml:space="preserve"> -</w:t>
            </w:r>
            <w:r w:rsidRPr="00F0532A">
              <w:rPr>
                <w:w w:val="80"/>
              </w:rPr>
              <w:tab/>
            </w:r>
            <w:r w:rsidRPr="00717292">
              <w:rPr>
                <w:sz w:val="24"/>
                <w:szCs w:val="24"/>
              </w:rPr>
              <w:t xml:space="preserve">количество нарушений </w:t>
            </w:r>
            <w:r w:rsidR="00F0532A" w:rsidRPr="00717292">
              <w:rPr>
                <w:sz w:val="24"/>
                <w:szCs w:val="24"/>
              </w:rPr>
              <w:t>ан</w:t>
            </w:r>
            <w:r w:rsidRPr="00717292">
              <w:rPr>
                <w:sz w:val="24"/>
                <w:szCs w:val="24"/>
              </w:rPr>
              <w:t>тимонопольного</w:t>
            </w:r>
            <w:r>
              <w:rPr>
                <w:sz w:val="24"/>
                <w:szCs w:val="24"/>
              </w:rPr>
              <w:t xml:space="preserve"> </w:t>
            </w:r>
            <w:r w:rsidRPr="00717292">
              <w:rPr>
                <w:sz w:val="24"/>
                <w:szCs w:val="24"/>
              </w:rPr>
              <w:t xml:space="preserve">законодательства со стороны </w:t>
            </w:r>
            <w:r w:rsidR="00F0532A" w:rsidRPr="00717292">
              <w:rPr>
                <w:sz w:val="24"/>
                <w:szCs w:val="24"/>
              </w:rPr>
              <w:t>администрации</w:t>
            </w:r>
            <w:r w:rsidRPr="00717292">
              <w:rPr>
                <w:sz w:val="24"/>
                <w:szCs w:val="24"/>
              </w:rPr>
              <w:t xml:space="preserve"> в 201</w:t>
            </w:r>
            <w:r w:rsidR="00321E14">
              <w:rPr>
                <w:sz w:val="24"/>
                <w:szCs w:val="24"/>
              </w:rPr>
              <w:t>9</w:t>
            </w:r>
            <w:r w:rsidRPr="00717292">
              <w:rPr>
                <w:sz w:val="24"/>
                <w:szCs w:val="24"/>
              </w:rPr>
              <w:t xml:space="preserve"> году;</w:t>
            </w:r>
          </w:p>
          <w:p w:rsidR="007D22E3" w:rsidRDefault="00F0532A" w:rsidP="00717292">
            <w:pPr>
              <w:pStyle w:val="TableParagraph"/>
              <w:spacing w:line="237" w:lineRule="auto"/>
              <w:ind w:left="118" w:right="185" w:firstLine="540"/>
              <w:rPr>
                <w:rFonts w:ascii="Bookman Old Style" w:hAnsi="Bookman Old Style"/>
                <w:sz w:val="23"/>
              </w:rPr>
            </w:pPr>
            <w:proofErr w:type="spellStart"/>
            <w:r>
              <w:rPr>
                <w:rFonts w:ascii="Bookman Old Style" w:hAnsi="Bookman Old Style"/>
                <w:w w:val="95"/>
                <w:position w:val="1"/>
              </w:rPr>
              <w:t>КН</w:t>
            </w:r>
            <w:r w:rsidRPr="00F0532A">
              <w:rPr>
                <w:rFonts w:ascii="Bookman Old Style" w:hAnsi="Bookman Old Style"/>
                <w:w w:val="95"/>
                <w:position w:val="1"/>
                <w:sz w:val="18"/>
                <w:szCs w:val="18"/>
              </w:rPr>
              <w:t>оп</w:t>
            </w:r>
            <w:proofErr w:type="spellEnd"/>
            <w:r>
              <w:rPr>
                <w:rFonts w:ascii="Bookman Old Style" w:hAnsi="Bookman Old Style"/>
                <w:w w:val="95"/>
                <w:position w:val="1"/>
                <w:sz w:val="18"/>
                <w:szCs w:val="18"/>
              </w:rPr>
              <w:t xml:space="preserve"> –</w:t>
            </w:r>
            <w:r w:rsidR="00717292" w:rsidRPr="00F0532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17292">
              <w:rPr>
                <w:sz w:val="24"/>
                <w:szCs w:val="24"/>
              </w:rPr>
              <w:t xml:space="preserve">количество нарушений </w:t>
            </w:r>
            <w:r w:rsidR="00717292" w:rsidRPr="00717292">
              <w:rPr>
                <w:sz w:val="24"/>
                <w:szCs w:val="24"/>
              </w:rPr>
              <w:t xml:space="preserve">антимонопольного законодательства со </w:t>
            </w:r>
            <w:r w:rsidRPr="00717292">
              <w:rPr>
                <w:sz w:val="24"/>
                <w:szCs w:val="24"/>
              </w:rPr>
              <w:t xml:space="preserve">стороны администрации </w:t>
            </w:r>
            <w:r w:rsidR="00717292" w:rsidRPr="00717292">
              <w:rPr>
                <w:sz w:val="24"/>
                <w:szCs w:val="24"/>
              </w:rPr>
              <w:t>в отчетном периоде.</w:t>
            </w:r>
          </w:p>
        </w:tc>
        <w:tc>
          <w:tcPr>
            <w:tcW w:w="3688" w:type="dxa"/>
          </w:tcPr>
          <w:p w:rsidR="007D22E3" w:rsidRDefault="00321E14" w:rsidP="00321E14">
            <w:pPr>
              <w:pStyle w:val="TableParagraph"/>
              <w:spacing w:line="236" w:lineRule="exact"/>
              <w:ind w:left="11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главы сельсовета</w:t>
            </w:r>
          </w:p>
        </w:tc>
      </w:tr>
      <w:tr w:rsidR="007D22E3">
        <w:trPr>
          <w:trHeight w:val="3573"/>
        </w:trPr>
        <w:tc>
          <w:tcPr>
            <w:tcW w:w="561" w:type="dxa"/>
          </w:tcPr>
          <w:p w:rsidR="007D22E3" w:rsidRDefault="00717292">
            <w:pPr>
              <w:pStyle w:val="TableParagraph"/>
              <w:spacing w:line="231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9" w:type="dxa"/>
          </w:tcPr>
          <w:p w:rsidR="007D22E3" w:rsidRPr="0057525B" w:rsidRDefault="00717292" w:rsidP="0057525B">
            <w:pPr>
              <w:pStyle w:val="a3"/>
            </w:pPr>
            <w:r w:rsidRPr="0057525B">
              <w:t>Доля</w:t>
            </w:r>
            <w:r w:rsidRPr="0057525B">
              <w:rPr>
                <w:spacing w:val="87"/>
              </w:rPr>
              <w:t xml:space="preserve"> </w:t>
            </w:r>
            <w:r w:rsidRPr="0057525B">
              <w:t xml:space="preserve">проектов </w:t>
            </w:r>
            <w:r w:rsidR="00F0532A" w:rsidRPr="0057525B">
              <w:t>нормативны</w:t>
            </w:r>
            <w:r w:rsidRPr="0057525B">
              <w:t>х</w:t>
            </w:r>
          </w:p>
          <w:p w:rsidR="007D22E3" w:rsidRDefault="00F0532A" w:rsidP="0057525B">
            <w:pPr>
              <w:pStyle w:val="a3"/>
            </w:pPr>
            <w:r w:rsidRPr="0057525B">
              <w:rPr>
                <w:w w:val="95"/>
              </w:rPr>
              <w:t>правовы</w:t>
            </w:r>
            <w:r w:rsidR="00717292" w:rsidRPr="0057525B">
              <w:rPr>
                <w:w w:val="95"/>
              </w:rPr>
              <w:t>х</w:t>
            </w:r>
            <w:r w:rsidR="00717292" w:rsidRPr="0057525B">
              <w:rPr>
                <w:spacing w:val="54"/>
              </w:rPr>
              <w:t xml:space="preserve"> </w:t>
            </w:r>
            <w:r w:rsidR="00717292" w:rsidRPr="0057525B">
              <w:rPr>
                <w:w w:val="95"/>
              </w:rPr>
              <w:t>актов администрации,</w:t>
            </w:r>
            <w:r w:rsidR="00717292" w:rsidRPr="0057525B">
              <w:rPr>
                <w:spacing w:val="1"/>
                <w:w w:val="95"/>
              </w:rPr>
              <w:t xml:space="preserve"> </w:t>
            </w:r>
            <w:r w:rsidR="00717292" w:rsidRPr="0057525B">
              <w:t>в</w:t>
            </w:r>
            <w:r w:rsidR="00717292" w:rsidRPr="0057525B">
              <w:rPr>
                <w:spacing w:val="1"/>
              </w:rPr>
              <w:t xml:space="preserve"> </w:t>
            </w:r>
            <w:r w:rsidR="00717292" w:rsidRPr="0057525B">
              <w:t>которых</w:t>
            </w:r>
            <w:r w:rsidR="00717292" w:rsidRPr="0057525B">
              <w:rPr>
                <w:spacing w:val="1"/>
              </w:rPr>
              <w:t xml:space="preserve"> </w:t>
            </w:r>
            <w:r w:rsidR="00717292" w:rsidRPr="0057525B">
              <w:t>выявлен</w:t>
            </w:r>
            <w:r w:rsidRPr="0057525B">
              <w:t>ы</w:t>
            </w:r>
            <w:r w:rsidR="00717292" w:rsidRPr="0057525B">
              <w:rPr>
                <w:spacing w:val="1"/>
              </w:rPr>
              <w:t xml:space="preserve"> </w:t>
            </w:r>
            <w:r w:rsidR="00717292" w:rsidRPr="0057525B">
              <w:t>риски</w:t>
            </w:r>
            <w:r w:rsidR="00717292" w:rsidRPr="0057525B">
              <w:rPr>
                <w:spacing w:val="1"/>
              </w:rPr>
              <w:t xml:space="preserve"> </w:t>
            </w:r>
            <w:r w:rsidR="00717292" w:rsidRPr="0057525B">
              <w:t>нару</w:t>
            </w:r>
            <w:r w:rsidRPr="0057525B">
              <w:t>шени</w:t>
            </w:r>
            <w:r w:rsidR="00717292" w:rsidRPr="0057525B">
              <w:t>я</w:t>
            </w:r>
            <w:r w:rsidR="00717292" w:rsidRPr="0057525B">
              <w:rPr>
                <w:spacing w:val="1"/>
              </w:rPr>
              <w:t xml:space="preserve"> </w:t>
            </w:r>
            <w:r w:rsidR="00717292" w:rsidRPr="0057525B">
              <w:t>антимонопольного</w:t>
            </w:r>
            <w:r w:rsidR="00717292" w:rsidRPr="0057525B">
              <w:rPr>
                <w:spacing w:val="-57"/>
              </w:rPr>
              <w:t xml:space="preserve"> </w:t>
            </w:r>
            <w:r w:rsidRPr="0057525B">
              <w:t>законодательства</w:t>
            </w:r>
          </w:p>
        </w:tc>
        <w:tc>
          <w:tcPr>
            <w:tcW w:w="6973" w:type="dxa"/>
          </w:tcPr>
          <w:p w:rsidR="007D22E3" w:rsidRDefault="00F0532A">
            <w:pPr>
              <w:pStyle w:val="TableParagraph"/>
              <w:spacing w:before="3" w:line="242" w:lineRule="exact"/>
              <w:ind w:left="304"/>
              <w:rPr>
                <w:rFonts w:ascii="Bookman Old Style" w:hAnsi="Bookman Old Style"/>
                <w:sz w:val="21"/>
              </w:rPr>
            </w:pPr>
            <w:proofErr w:type="spellStart"/>
            <w:r w:rsidRPr="00F0532A">
              <w:rPr>
                <w:rFonts w:ascii="Bookman Old Style" w:hAnsi="Bookman Old Style"/>
                <w:w w:val="80"/>
                <w:sz w:val="24"/>
                <w:szCs w:val="24"/>
              </w:rPr>
              <w:t>Д</w:t>
            </w:r>
            <w:r w:rsidRPr="00F0532A">
              <w:rPr>
                <w:rFonts w:ascii="Bookman Old Style" w:hAnsi="Bookman Old Style"/>
                <w:w w:val="80"/>
                <w:sz w:val="18"/>
                <w:szCs w:val="18"/>
              </w:rPr>
              <w:t>пнпа</w:t>
            </w:r>
            <w:r>
              <w:rPr>
                <w:rFonts w:ascii="Bookman Old Style" w:hAnsi="Bookman Old Style"/>
                <w:w w:val="80"/>
                <w:sz w:val="18"/>
                <w:szCs w:val="18"/>
              </w:rPr>
              <w:t>=</w:t>
            </w:r>
            <w:r w:rsidRPr="00F0532A">
              <w:rPr>
                <w:rFonts w:ascii="Bookman Old Style" w:hAnsi="Bookman Old Style"/>
                <w:w w:val="80"/>
                <w:sz w:val="24"/>
                <w:szCs w:val="24"/>
              </w:rPr>
              <w:t>К</w:t>
            </w:r>
            <w:r>
              <w:rPr>
                <w:rFonts w:ascii="Bookman Old Style" w:hAnsi="Bookman Old Style"/>
                <w:w w:val="80"/>
                <w:sz w:val="18"/>
                <w:szCs w:val="18"/>
              </w:rPr>
              <w:t>пнпа</w:t>
            </w:r>
            <w:proofErr w:type="spellEnd"/>
            <w:r>
              <w:rPr>
                <w:rFonts w:ascii="Bookman Old Style" w:hAnsi="Bookman Old Style"/>
                <w:w w:val="80"/>
                <w:sz w:val="18"/>
                <w:szCs w:val="18"/>
              </w:rPr>
              <w:t>/</w:t>
            </w:r>
            <w:proofErr w:type="spellStart"/>
            <w:r w:rsidRPr="00F0532A">
              <w:rPr>
                <w:rFonts w:ascii="Bookman Old Style" w:hAnsi="Bookman Old Style"/>
                <w:w w:val="80"/>
                <w:sz w:val="24"/>
                <w:szCs w:val="24"/>
              </w:rPr>
              <w:t>КН</w:t>
            </w:r>
            <w:r>
              <w:rPr>
                <w:rFonts w:ascii="Bookman Old Style" w:hAnsi="Bookman Old Style"/>
                <w:w w:val="80"/>
                <w:sz w:val="18"/>
                <w:szCs w:val="18"/>
              </w:rPr>
              <w:t>оп</w:t>
            </w:r>
            <w:proofErr w:type="spellEnd"/>
            <w:r>
              <w:rPr>
                <w:rFonts w:ascii="Bookman Old Style" w:hAnsi="Bookman Old Style"/>
                <w:w w:val="80"/>
                <w:sz w:val="18"/>
                <w:szCs w:val="18"/>
              </w:rPr>
              <w:t xml:space="preserve">, </w:t>
            </w:r>
            <w:r w:rsidR="00717292">
              <w:rPr>
                <w:rFonts w:ascii="Bookman Old Style" w:hAnsi="Bookman Old Style"/>
                <w:w w:val="80"/>
                <w:sz w:val="21"/>
              </w:rPr>
              <w:t>где:</w:t>
            </w:r>
          </w:p>
          <w:p w:rsidR="007D22E3" w:rsidRPr="00717292" w:rsidRDefault="00F0532A">
            <w:pPr>
              <w:pStyle w:val="TableParagraph"/>
              <w:spacing w:line="235" w:lineRule="auto"/>
              <w:ind w:left="122" w:right="84" w:firstLine="564"/>
              <w:rPr>
                <w:sz w:val="24"/>
                <w:szCs w:val="24"/>
              </w:rPr>
            </w:pPr>
            <w:proofErr w:type="spellStart"/>
            <w:r w:rsidRPr="00F0532A">
              <w:rPr>
                <w:rFonts w:ascii="Bookman Old Style" w:hAnsi="Bookman Old Style"/>
                <w:w w:val="80"/>
                <w:sz w:val="24"/>
                <w:szCs w:val="24"/>
              </w:rPr>
              <w:t>Д</w:t>
            </w:r>
            <w:r w:rsidRPr="00F0532A">
              <w:rPr>
                <w:rFonts w:ascii="Bookman Old Style" w:hAnsi="Bookman Old Style"/>
                <w:w w:val="80"/>
                <w:sz w:val="18"/>
                <w:szCs w:val="18"/>
              </w:rPr>
              <w:t>пнпа</w:t>
            </w:r>
            <w:proofErr w:type="spellEnd"/>
            <w:r>
              <w:rPr>
                <w:rFonts w:ascii="Bookman Old Style" w:hAnsi="Bookman Old Style"/>
                <w:w w:val="90"/>
                <w:sz w:val="24"/>
              </w:rPr>
              <w:t xml:space="preserve"> </w:t>
            </w:r>
            <w:r w:rsidR="00717292">
              <w:rPr>
                <w:rFonts w:ascii="Bookman Old Style" w:hAnsi="Bookman Old Style"/>
                <w:w w:val="90"/>
                <w:sz w:val="24"/>
              </w:rPr>
              <w:t>-</w:t>
            </w:r>
            <w:r w:rsidR="00717292">
              <w:rPr>
                <w:rFonts w:ascii="Bookman Old Style" w:hAnsi="Bookman Old Style"/>
                <w:spacing w:val="1"/>
                <w:w w:val="90"/>
                <w:sz w:val="24"/>
              </w:rPr>
              <w:t xml:space="preserve"> </w:t>
            </w:r>
            <w:r w:rsidR="00717292" w:rsidRPr="00717292">
              <w:rPr>
                <w:sz w:val="24"/>
                <w:szCs w:val="24"/>
              </w:rPr>
              <w:t>доля проектов норматив</w:t>
            </w:r>
            <w:r w:rsidRPr="00717292">
              <w:rPr>
                <w:sz w:val="24"/>
                <w:szCs w:val="24"/>
              </w:rPr>
              <w:t>н</w:t>
            </w:r>
            <w:r w:rsidR="00717292" w:rsidRPr="00717292">
              <w:rPr>
                <w:sz w:val="24"/>
                <w:szCs w:val="24"/>
              </w:rPr>
              <w:t xml:space="preserve">ых правовых актов администрации, в </w:t>
            </w:r>
            <w:r w:rsidRPr="00717292">
              <w:rPr>
                <w:sz w:val="24"/>
                <w:szCs w:val="24"/>
              </w:rPr>
              <w:t>которы</w:t>
            </w:r>
            <w:r w:rsidR="00717292" w:rsidRPr="00717292">
              <w:rPr>
                <w:sz w:val="24"/>
                <w:szCs w:val="24"/>
              </w:rPr>
              <w:t xml:space="preserve">х </w:t>
            </w:r>
            <w:r w:rsidRPr="00717292">
              <w:rPr>
                <w:sz w:val="24"/>
                <w:szCs w:val="24"/>
              </w:rPr>
              <w:t>выявлены</w:t>
            </w:r>
            <w:r w:rsidR="00717292" w:rsidRPr="00717292">
              <w:rPr>
                <w:sz w:val="24"/>
                <w:szCs w:val="24"/>
              </w:rPr>
              <w:t xml:space="preserve"> риски нарушения </w:t>
            </w:r>
            <w:r w:rsidR="006D6AE8" w:rsidRPr="00717292">
              <w:rPr>
                <w:sz w:val="24"/>
                <w:szCs w:val="24"/>
              </w:rPr>
              <w:t>ан</w:t>
            </w:r>
            <w:r w:rsidR="00717292" w:rsidRPr="00717292">
              <w:rPr>
                <w:sz w:val="24"/>
                <w:szCs w:val="24"/>
              </w:rPr>
              <w:t>тимонопольного законодательства;</w:t>
            </w:r>
          </w:p>
          <w:p w:rsidR="007D22E3" w:rsidRPr="00717292" w:rsidRDefault="006D6AE8">
            <w:pPr>
              <w:pStyle w:val="TableParagraph"/>
              <w:spacing w:line="237" w:lineRule="auto"/>
              <w:ind w:left="130" w:right="82" w:firstLine="536"/>
            </w:pPr>
            <w:proofErr w:type="spellStart"/>
            <w:r w:rsidRPr="00F0532A">
              <w:rPr>
                <w:rFonts w:ascii="Bookman Old Style" w:hAnsi="Bookman Old Style"/>
                <w:w w:val="80"/>
                <w:sz w:val="24"/>
                <w:szCs w:val="24"/>
              </w:rPr>
              <w:t>К</w:t>
            </w:r>
            <w:r>
              <w:rPr>
                <w:rFonts w:ascii="Bookman Old Style" w:hAnsi="Bookman Old Style"/>
                <w:w w:val="80"/>
                <w:sz w:val="18"/>
                <w:szCs w:val="18"/>
              </w:rPr>
              <w:t>пнпа</w:t>
            </w:r>
            <w:proofErr w:type="spellEnd"/>
            <w:r>
              <w:rPr>
                <w:rFonts w:ascii="Bookman Old Style" w:hAnsi="Bookman Old Style"/>
                <w:w w:val="85"/>
                <w:sz w:val="24"/>
              </w:rPr>
              <w:t xml:space="preserve"> </w:t>
            </w:r>
            <w:r w:rsidR="00717292">
              <w:rPr>
                <w:rFonts w:ascii="Bookman Old Style" w:hAnsi="Bookman Old Style"/>
                <w:w w:val="85"/>
                <w:sz w:val="24"/>
              </w:rPr>
              <w:t xml:space="preserve">- </w:t>
            </w:r>
            <w:r w:rsidR="00717292" w:rsidRPr="00717292">
              <w:rPr>
                <w:sz w:val="24"/>
                <w:szCs w:val="24"/>
              </w:rPr>
              <w:t xml:space="preserve">количество проектов </w:t>
            </w:r>
            <w:r w:rsidRPr="00717292">
              <w:rPr>
                <w:sz w:val="24"/>
                <w:szCs w:val="24"/>
              </w:rPr>
              <w:t xml:space="preserve">нормативных правовых </w:t>
            </w:r>
            <w:r w:rsidR="00717292" w:rsidRPr="00717292">
              <w:rPr>
                <w:sz w:val="24"/>
                <w:szCs w:val="24"/>
              </w:rPr>
              <w:t>актов администрации, в которых данным органо</w:t>
            </w:r>
            <w:r w:rsidRPr="00717292">
              <w:rPr>
                <w:sz w:val="24"/>
                <w:szCs w:val="24"/>
              </w:rPr>
              <w:t>м</w:t>
            </w:r>
            <w:r w:rsidR="00717292" w:rsidRPr="00717292">
              <w:rPr>
                <w:sz w:val="24"/>
                <w:szCs w:val="24"/>
              </w:rPr>
              <w:t xml:space="preserve"> </w:t>
            </w:r>
            <w:r w:rsidRPr="00717292">
              <w:rPr>
                <w:sz w:val="24"/>
                <w:szCs w:val="24"/>
              </w:rPr>
              <w:t>выявлены</w:t>
            </w:r>
            <w:r w:rsidR="00717292" w:rsidRPr="00717292">
              <w:rPr>
                <w:sz w:val="24"/>
                <w:szCs w:val="24"/>
              </w:rPr>
              <w:t xml:space="preserve"> риски нарушения </w:t>
            </w:r>
            <w:r w:rsidRPr="00717292">
              <w:rPr>
                <w:sz w:val="24"/>
                <w:szCs w:val="24"/>
              </w:rPr>
              <w:t>антимонопольного законодательства</w:t>
            </w:r>
            <w:r w:rsidR="00717292" w:rsidRPr="00717292">
              <w:rPr>
                <w:sz w:val="24"/>
                <w:szCs w:val="24"/>
              </w:rPr>
              <w:t xml:space="preserve"> (в отчетном периоде);</w:t>
            </w:r>
          </w:p>
          <w:p w:rsidR="007D22E3" w:rsidRDefault="00717292" w:rsidP="006D6AE8">
            <w:pPr>
              <w:pStyle w:val="TableParagraph"/>
              <w:tabs>
                <w:tab w:val="left" w:pos="1880"/>
              </w:tabs>
              <w:spacing w:line="235" w:lineRule="auto"/>
              <w:ind w:left="129" w:right="77" w:firstLine="536"/>
              <w:rPr>
                <w:rFonts w:ascii="Bookman Old Style" w:hAnsi="Bookman Old Style"/>
                <w:sz w:val="24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w w:val="95"/>
                <w:sz w:val="24"/>
              </w:rPr>
              <w:t>KH</w:t>
            </w:r>
            <w:proofErr w:type="gramEnd"/>
            <w:r w:rsidR="006D6AE8" w:rsidRPr="006D6AE8">
              <w:rPr>
                <w:rFonts w:ascii="Bookman Old Style" w:hAnsi="Bookman Old Style"/>
                <w:w w:val="95"/>
                <w:sz w:val="18"/>
                <w:szCs w:val="18"/>
              </w:rPr>
              <w:t>оп</w:t>
            </w:r>
            <w:proofErr w:type="spellEnd"/>
            <w:r w:rsidR="006D6AE8">
              <w:rPr>
                <w:rFonts w:ascii="Bookman Old Style" w:hAnsi="Bookman Old Style"/>
                <w:w w:val="95"/>
                <w:sz w:val="24"/>
              </w:rPr>
              <w:t xml:space="preserve"> -</w:t>
            </w:r>
            <w:r w:rsidR="003E75E3">
              <w:rPr>
                <w:rFonts w:ascii="Bookman Old Style" w:hAnsi="Bookman Old Style"/>
                <w:w w:val="95"/>
                <w:sz w:val="24"/>
              </w:rPr>
              <w:t xml:space="preserve"> </w:t>
            </w:r>
            <w:r w:rsidRPr="00717292">
              <w:rPr>
                <w:sz w:val="24"/>
                <w:szCs w:val="24"/>
              </w:rPr>
              <w:t xml:space="preserve">количество </w:t>
            </w:r>
            <w:r w:rsidR="006D6AE8" w:rsidRPr="00717292">
              <w:rPr>
                <w:sz w:val="24"/>
                <w:szCs w:val="24"/>
              </w:rPr>
              <w:t xml:space="preserve">нормативных правовых </w:t>
            </w:r>
            <w:r w:rsidRPr="00717292">
              <w:rPr>
                <w:sz w:val="24"/>
                <w:szCs w:val="24"/>
              </w:rPr>
              <w:t>актов администрации, в которых а</w:t>
            </w:r>
            <w:r w:rsidR="006D6AE8" w:rsidRPr="00717292">
              <w:rPr>
                <w:sz w:val="24"/>
                <w:szCs w:val="24"/>
              </w:rPr>
              <w:t>нтимонопольным</w:t>
            </w:r>
            <w:r w:rsidRPr="00717292">
              <w:rPr>
                <w:sz w:val="24"/>
                <w:szCs w:val="24"/>
              </w:rPr>
              <w:t xml:space="preserve"> органом в</w:t>
            </w:r>
            <w:r w:rsidR="006D6AE8" w:rsidRPr="00717292">
              <w:rPr>
                <w:sz w:val="24"/>
                <w:szCs w:val="24"/>
              </w:rPr>
              <w:t>ыявлены нарушения антимонопольного</w:t>
            </w:r>
            <w:r w:rsidRPr="00717292">
              <w:rPr>
                <w:sz w:val="24"/>
                <w:szCs w:val="24"/>
              </w:rPr>
              <w:t xml:space="preserve"> законодательства (в отчетном периоде</w:t>
            </w:r>
            <w:r w:rsidRPr="00717292">
              <w:t>).</w:t>
            </w:r>
          </w:p>
        </w:tc>
        <w:tc>
          <w:tcPr>
            <w:tcW w:w="3688" w:type="dxa"/>
          </w:tcPr>
          <w:p w:rsidR="007D22E3" w:rsidRDefault="00321E14">
            <w:pPr>
              <w:pStyle w:val="TableParagraph"/>
              <w:spacing w:line="238" w:lineRule="exact"/>
              <w:ind w:left="13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главы сельсовета</w:t>
            </w:r>
          </w:p>
        </w:tc>
      </w:tr>
    </w:tbl>
    <w:p w:rsidR="007D22E3" w:rsidRDefault="007D22E3">
      <w:pPr>
        <w:spacing w:line="238" w:lineRule="exact"/>
        <w:rPr>
          <w:sz w:val="24"/>
        </w:rPr>
        <w:sectPr w:rsidR="007D22E3">
          <w:type w:val="continuous"/>
          <w:pgSz w:w="16840" w:h="11900" w:orient="landscape"/>
          <w:pgMar w:top="520" w:right="8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566"/>
        <w:gridCol w:w="3544"/>
        <w:gridCol w:w="6978"/>
        <w:gridCol w:w="3688"/>
      </w:tblGrid>
      <w:tr w:rsidR="007D22E3">
        <w:trPr>
          <w:trHeight w:val="3319"/>
        </w:trPr>
        <w:tc>
          <w:tcPr>
            <w:tcW w:w="566" w:type="dxa"/>
          </w:tcPr>
          <w:p w:rsidR="007D22E3" w:rsidRDefault="00717292">
            <w:pPr>
              <w:pStyle w:val="TableParagraph"/>
              <w:spacing w:line="241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544" w:type="dxa"/>
          </w:tcPr>
          <w:p w:rsidR="007D22E3" w:rsidRDefault="00717292">
            <w:pPr>
              <w:pStyle w:val="TableParagraph"/>
              <w:spacing w:line="241" w:lineRule="exact"/>
              <w:ind w:left="123"/>
              <w:rPr>
                <w:sz w:val="24"/>
              </w:rPr>
            </w:pPr>
            <w:r>
              <w:rPr>
                <w:sz w:val="24"/>
              </w:rPr>
              <w:t xml:space="preserve">Доля  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</w:t>
            </w:r>
            <w:r w:rsidR="006D6AE8">
              <w:rPr>
                <w:sz w:val="24"/>
              </w:rPr>
              <w:t>ых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  <w:p w:rsidR="007D22E3" w:rsidRDefault="00717292">
            <w:pPr>
              <w:pStyle w:val="TableParagraph"/>
              <w:spacing w:before="4"/>
              <w:ind w:left="121" w:right="70" w:firstLine="4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6D6AE8">
              <w:rPr>
                <w:sz w:val="24"/>
              </w:rPr>
              <w:t>которы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6978" w:type="dxa"/>
          </w:tcPr>
          <w:p w:rsidR="007D22E3" w:rsidRDefault="00717292">
            <w:pPr>
              <w:pStyle w:val="TableParagraph"/>
              <w:spacing w:line="247" w:lineRule="exact"/>
              <w:ind w:left="126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Д</w:t>
            </w:r>
            <w:r w:rsidR="006D6AE8" w:rsidRPr="006D6AE8">
              <w:rPr>
                <w:w w:val="105"/>
                <w:sz w:val="18"/>
                <w:szCs w:val="18"/>
              </w:rPr>
              <w:t>нпа</w:t>
            </w:r>
            <w:r>
              <w:rPr>
                <w:w w:val="105"/>
                <w:sz w:val="24"/>
              </w:rPr>
              <w:t>=</w:t>
            </w:r>
            <w:proofErr w:type="spellEnd"/>
            <w:r>
              <w:rPr>
                <w:spacing w:val="-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К</w:t>
            </w:r>
            <w:r w:rsidR="006D6AE8" w:rsidRPr="00717292">
              <w:rPr>
                <w:w w:val="105"/>
                <w:sz w:val="18"/>
                <w:szCs w:val="18"/>
              </w:rPr>
              <w:t>нпа</w:t>
            </w:r>
            <w:proofErr w:type="spellEnd"/>
            <w:r>
              <w:rPr>
                <w:w w:val="105"/>
                <w:sz w:val="24"/>
              </w:rPr>
              <w:t xml:space="preserve">/ </w:t>
            </w:r>
            <w:proofErr w:type="spellStart"/>
            <w:proofErr w:type="gramStart"/>
            <w:r>
              <w:rPr>
                <w:w w:val="105"/>
                <w:sz w:val="24"/>
              </w:rPr>
              <w:t>KH</w:t>
            </w:r>
            <w:proofErr w:type="gramEnd"/>
            <w:r w:rsidR="006D6AE8" w:rsidRPr="00717292">
              <w:rPr>
                <w:w w:val="105"/>
                <w:sz w:val="18"/>
                <w:szCs w:val="18"/>
              </w:rPr>
              <w:t>оп</w:t>
            </w:r>
            <w:proofErr w:type="spellEnd"/>
            <w:r w:rsidR="006D6AE8">
              <w:rPr>
                <w:w w:val="105"/>
                <w:sz w:val="24"/>
              </w:rPr>
              <w:t xml:space="preserve">, 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где:</w:t>
            </w:r>
          </w:p>
          <w:p w:rsidR="007D22E3" w:rsidRDefault="00717292">
            <w:pPr>
              <w:pStyle w:val="TableParagraph"/>
              <w:ind w:left="124" w:right="78" w:firstLine="541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6D6AE8" w:rsidRPr="00717292">
              <w:rPr>
                <w:sz w:val="18"/>
                <w:szCs w:val="18"/>
              </w:rPr>
              <w:t>нпа</w:t>
            </w:r>
            <w:proofErr w:type="spellEnd"/>
            <w:r w:rsidR="006D6AE8" w:rsidRPr="00717292">
              <w:rPr>
                <w:sz w:val="18"/>
                <w:szCs w:val="18"/>
              </w:rPr>
              <w:t xml:space="preserve"> </w:t>
            </w:r>
            <w:r>
              <w:rPr>
                <w:sz w:val="24"/>
              </w:rPr>
              <w:t>- доля нормативн</w:t>
            </w:r>
            <w:r w:rsidR="006D6AE8">
              <w:rPr>
                <w:sz w:val="24"/>
              </w:rPr>
              <w:t>ых</w:t>
            </w:r>
            <w:r>
              <w:rPr>
                <w:sz w:val="24"/>
              </w:rPr>
              <w:t xml:space="preserve"> </w:t>
            </w:r>
            <w:r w:rsidR="006D6AE8">
              <w:rPr>
                <w:sz w:val="24"/>
              </w:rPr>
              <w:t>правовых</w:t>
            </w:r>
            <w:r>
              <w:rPr>
                <w:sz w:val="24"/>
              </w:rPr>
              <w:t xml:space="preserve"> актов </w:t>
            </w:r>
            <w:r w:rsidR="006D6AE8">
              <w:rPr>
                <w:sz w:val="24"/>
              </w:rPr>
              <w:t>администрац</w:t>
            </w:r>
            <w:r>
              <w:rPr>
                <w:sz w:val="24"/>
              </w:rPr>
              <w:t>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 w:rsidR="006D6AE8"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законодательства;</w:t>
            </w:r>
          </w:p>
          <w:p w:rsidR="007D22E3" w:rsidRDefault="00717292">
            <w:pPr>
              <w:pStyle w:val="TableParagraph"/>
              <w:tabs>
                <w:tab w:val="left" w:pos="1821"/>
              </w:tabs>
              <w:spacing w:line="242" w:lineRule="auto"/>
              <w:ind w:left="131" w:right="88" w:firstLine="5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K</w:t>
            </w:r>
            <w:proofErr w:type="gramEnd"/>
            <w:r w:rsidR="006D6AE8" w:rsidRPr="00717292">
              <w:rPr>
                <w:sz w:val="18"/>
                <w:szCs w:val="18"/>
              </w:rPr>
              <w:t>нпа</w:t>
            </w:r>
            <w:proofErr w:type="spellEnd"/>
            <w:r w:rsidR="006D6AE8">
              <w:rPr>
                <w:sz w:val="24"/>
              </w:rPr>
              <w:t xml:space="preserve"> – количество нормативных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в</w:t>
            </w:r>
            <w:r>
              <w:rPr>
                <w:color w:val="0A0A0A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</w:t>
            </w:r>
            <w:r w:rsidR="006D6AE8">
              <w:rPr>
                <w:sz w:val="24"/>
              </w:rPr>
              <w:t>н</w:t>
            </w:r>
            <w:r>
              <w:rPr>
                <w:sz w:val="24"/>
              </w:rPr>
              <w:t>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 w:rsidR="006D6AE8">
              <w:rPr>
                <w:sz w:val="24"/>
              </w:rPr>
              <w:t>нарушени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1"/>
                <w:sz w:val="24"/>
              </w:rPr>
              <w:t xml:space="preserve"> </w:t>
            </w:r>
            <w:r w:rsidR="006D6AE8"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периоде);</w:t>
            </w:r>
          </w:p>
          <w:p w:rsidR="007D22E3" w:rsidRDefault="00717292" w:rsidP="006D6AE8">
            <w:pPr>
              <w:pStyle w:val="TableParagraph"/>
              <w:tabs>
                <w:tab w:val="left" w:pos="1872"/>
              </w:tabs>
              <w:ind w:left="131" w:right="88" w:firstLine="5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KH</w:t>
            </w:r>
            <w:proofErr w:type="gramEnd"/>
            <w:r w:rsidR="006D6AE8" w:rsidRPr="00717292">
              <w:rPr>
                <w:sz w:val="18"/>
                <w:szCs w:val="18"/>
              </w:rPr>
              <w:t>оп</w:t>
            </w:r>
            <w:proofErr w:type="spellEnd"/>
            <w:r w:rsidR="006D6AE8">
              <w:rPr>
                <w:sz w:val="24"/>
              </w:rPr>
              <w:t xml:space="preserve"> -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 w:rsidR="006D6AE8">
              <w:rPr>
                <w:sz w:val="24"/>
              </w:rPr>
              <w:t>нормати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 в которых антимо</w:t>
            </w:r>
            <w:r w:rsidR="006D6AE8">
              <w:rPr>
                <w:sz w:val="24"/>
              </w:rPr>
              <w:t>н</w:t>
            </w:r>
            <w:r>
              <w:rPr>
                <w:sz w:val="24"/>
              </w:rPr>
              <w:t>опольным органом выявле</w:t>
            </w:r>
            <w:r w:rsidR="006D6AE8">
              <w:rPr>
                <w:sz w:val="24"/>
              </w:rPr>
              <w:t>н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</w:t>
            </w:r>
            <w:r w:rsidR="006D6AE8">
              <w:rPr>
                <w:sz w:val="24"/>
              </w:rPr>
              <w:t>ш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1"/>
                <w:sz w:val="24"/>
              </w:rPr>
              <w:t xml:space="preserve"> </w:t>
            </w:r>
            <w:r w:rsidR="006D6AE8"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периоде).</w:t>
            </w:r>
          </w:p>
        </w:tc>
        <w:tc>
          <w:tcPr>
            <w:tcW w:w="3688" w:type="dxa"/>
          </w:tcPr>
          <w:p w:rsidR="007D22E3" w:rsidRDefault="00321E14">
            <w:pPr>
              <w:pStyle w:val="TableParagraph"/>
              <w:spacing w:line="241" w:lineRule="exact"/>
              <w:ind w:left="12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главы сельсовета</w:t>
            </w:r>
          </w:p>
        </w:tc>
      </w:tr>
      <w:tr w:rsidR="00DD1549" w:rsidTr="00876B61">
        <w:trPr>
          <w:trHeight w:val="3300"/>
        </w:trPr>
        <w:tc>
          <w:tcPr>
            <w:tcW w:w="566" w:type="dxa"/>
          </w:tcPr>
          <w:p w:rsidR="00DD1549" w:rsidRDefault="00DD1549">
            <w:pPr>
              <w:pStyle w:val="TableParagraph"/>
              <w:spacing w:line="227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4" w:type="dxa"/>
          </w:tcPr>
          <w:p w:rsidR="00DD1549" w:rsidRPr="00717292" w:rsidRDefault="00DD1549" w:rsidP="00321E14">
            <w:pPr>
              <w:pStyle w:val="TableParagraph"/>
              <w:tabs>
                <w:tab w:val="left" w:pos="2161"/>
              </w:tabs>
              <w:spacing w:line="229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Pr="00717292">
              <w:rPr>
                <w:sz w:val="24"/>
                <w:szCs w:val="24"/>
              </w:rPr>
              <w:t>сотрудников</w:t>
            </w:r>
          </w:p>
          <w:p w:rsidR="00DD1549" w:rsidRPr="00717292" w:rsidRDefault="00DD1549" w:rsidP="006D6AE8">
            <w:pPr>
              <w:pStyle w:val="TableParagraph"/>
              <w:tabs>
                <w:tab w:val="left" w:pos="3214"/>
              </w:tabs>
              <w:ind w:left="135" w:right="66" w:hanging="4"/>
              <w:rPr>
                <w:sz w:val="24"/>
                <w:szCs w:val="24"/>
              </w:rPr>
            </w:pPr>
            <w:r w:rsidRPr="00717292">
              <w:rPr>
                <w:sz w:val="24"/>
                <w:szCs w:val="24"/>
              </w:rPr>
              <w:t>администрации,</w:t>
            </w:r>
            <w:r w:rsidRPr="00717292">
              <w:rPr>
                <w:spacing w:val="1"/>
                <w:sz w:val="24"/>
                <w:szCs w:val="24"/>
              </w:rPr>
              <w:t xml:space="preserve"> </w:t>
            </w:r>
            <w:r w:rsidRPr="00717292">
              <w:rPr>
                <w:sz w:val="24"/>
                <w:szCs w:val="24"/>
              </w:rPr>
              <w:t>с</w:t>
            </w:r>
            <w:r w:rsidRPr="00717292">
              <w:rPr>
                <w:spacing w:val="1"/>
                <w:sz w:val="24"/>
                <w:szCs w:val="24"/>
              </w:rPr>
              <w:t xml:space="preserve"> </w:t>
            </w:r>
            <w:r w:rsidRPr="00717292">
              <w:rPr>
                <w:sz w:val="24"/>
                <w:szCs w:val="24"/>
              </w:rPr>
              <w:t>которыми</w:t>
            </w:r>
            <w:r w:rsidRPr="00717292">
              <w:rPr>
                <w:spacing w:val="1"/>
                <w:sz w:val="24"/>
                <w:szCs w:val="24"/>
              </w:rPr>
              <w:t xml:space="preserve"> </w:t>
            </w:r>
            <w:r w:rsidRPr="00717292">
              <w:rPr>
                <w:sz w:val="24"/>
                <w:szCs w:val="24"/>
              </w:rPr>
              <w:t>были</w:t>
            </w:r>
            <w:r w:rsidRPr="00717292">
              <w:rPr>
                <w:spacing w:val="1"/>
                <w:sz w:val="24"/>
                <w:szCs w:val="24"/>
              </w:rPr>
              <w:t xml:space="preserve"> </w:t>
            </w:r>
            <w:r w:rsidRPr="00717292">
              <w:rPr>
                <w:sz w:val="24"/>
                <w:szCs w:val="24"/>
              </w:rPr>
              <w:t>проведены</w:t>
            </w:r>
            <w:r w:rsidRPr="00717292">
              <w:rPr>
                <w:spacing w:val="1"/>
                <w:sz w:val="24"/>
                <w:szCs w:val="24"/>
              </w:rPr>
              <w:t xml:space="preserve"> </w:t>
            </w:r>
            <w:r w:rsidRPr="00717292">
              <w:rPr>
                <w:sz w:val="24"/>
                <w:szCs w:val="24"/>
              </w:rPr>
              <w:t xml:space="preserve">обучающие </w:t>
            </w:r>
            <w:r w:rsidRPr="00717292">
              <w:rPr>
                <w:spacing w:val="1"/>
                <w:sz w:val="24"/>
                <w:szCs w:val="24"/>
              </w:rPr>
              <w:t xml:space="preserve"> </w:t>
            </w:r>
            <w:r w:rsidRPr="00717292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17292">
              <w:rPr>
                <w:spacing w:val="-4"/>
                <w:sz w:val="24"/>
                <w:szCs w:val="24"/>
              </w:rPr>
              <w:t>по</w:t>
            </w:r>
            <w:proofErr w:type="gramEnd"/>
          </w:p>
          <w:p w:rsidR="00DD1549" w:rsidRPr="00717292" w:rsidRDefault="00DD1549">
            <w:pPr>
              <w:pStyle w:val="TableParagraph"/>
              <w:spacing w:before="19" w:line="179" w:lineRule="exact"/>
              <w:ind w:left="145"/>
              <w:jc w:val="left"/>
              <w:rPr>
                <w:sz w:val="24"/>
                <w:szCs w:val="24"/>
              </w:rPr>
            </w:pPr>
            <w:r w:rsidRPr="00717292">
              <w:rPr>
                <w:sz w:val="24"/>
                <w:szCs w:val="24"/>
              </w:rPr>
              <w:t xml:space="preserve">антимонопольному </w:t>
            </w:r>
          </w:p>
          <w:p w:rsidR="00DD1549" w:rsidRPr="00717292" w:rsidRDefault="00DD1549">
            <w:pPr>
              <w:pStyle w:val="TableParagraph"/>
              <w:tabs>
                <w:tab w:val="left" w:pos="3337"/>
              </w:tabs>
              <w:spacing w:line="261" w:lineRule="exact"/>
              <w:ind w:left="1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законодательству </w:t>
            </w:r>
            <w:r w:rsidRPr="00717292">
              <w:rPr>
                <w:sz w:val="24"/>
                <w:szCs w:val="24"/>
              </w:rPr>
              <w:t>и</w:t>
            </w:r>
          </w:p>
          <w:p w:rsidR="00DD1549" w:rsidRPr="00717292" w:rsidRDefault="00DD1549" w:rsidP="009A6D97">
            <w:pPr>
              <w:pStyle w:val="TableParagraph"/>
              <w:spacing w:before="4"/>
              <w:ind w:left="139"/>
              <w:jc w:val="left"/>
              <w:rPr>
                <w:sz w:val="24"/>
                <w:szCs w:val="24"/>
              </w:rPr>
            </w:pPr>
            <w:r w:rsidRPr="00717292">
              <w:rPr>
                <w:sz w:val="24"/>
                <w:szCs w:val="24"/>
              </w:rPr>
              <w:t xml:space="preserve">антимонопольному </w:t>
            </w:r>
            <w:proofErr w:type="spellStart"/>
            <w:r w:rsidRPr="00717292">
              <w:rPr>
                <w:sz w:val="24"/>
                <w:szCs w:val="24"/>
              </w:rPr>
              <w:t>комплаенсу</w:t>
            </w:r>
            <w:proofErr w:type="spellEnd"/>
          </w:p>
        </w:tc>
        <w:tc>
          <w:tcPr>
            <w:tcW w:w="6978" w:type="dxa"/>
          </w:tcPr>
          <w:p w:rsidR="00DD1549" w:rsidRDefault="00DD1549">
            <w:pPr>
              <w:pStyle w:val="TableParagraph"/>
              <w:spacing w:line="232" w:lineRule="exact"/>
              <w:ind w:left="14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ДС</w:t>
            </w:r>
            <w:r w:rsidRPr="00717292">
              <w:rPr>
                <w:sz w:val="18"/>
                <w:szCs w:val="18"/>
              </w:rPr>
              <w:t>о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=КС</w:t>
            </w:r>
            <w:r w:rsidRPr="00717292">
              <w:rPr>
                <w:sz w:val="18"/>
                <w:szCs w:val="18"/>
              </w:rPr>
              <w:t>о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КС</w:t>
            </w:r>
            <w:r w:rsidRPr="00717292">
              <w:rPr>
                <w:sz w:val="18"/>
                <w:szCs w:val="18"/>
              </w:rPr>
              <w:t>общ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DD1549" w:rsidRDefault="00DD1549">
            <w:pPr>
              <w:pStyle w:val="TableParagraph"/>
              <w:ind w:left="138" w:right="72" w:firstLine="527"/>
              <w:rPr>
                <w:sz w:val="24"/>
              </w:rPr>
            </w:pPr>
            <w:proofErr w:type="spellStart"/>
            <w:r>
              <w:rPr>
                <w:sz w:val="24"/>
              </w:rPr>
              <w:t>ДС</w:t>
            </w:r>
            <w:r w:rsidRPr="00717292">
              <w:rPr>
                <w:sz w:val="18"/>
                <w:szCs w:val="18"/>
              </w:rPr>
              <w:t>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доля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 с которыми 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proofErr w:type="gramStart"/>
            <w:r w:rsidRPr="00717292">
              <w:rPr>
                <w:b/>
                <w:sz w:val="16"/>
                <w:szCs w:val="16"/>
              </w:rPr>
              <w:t>1</w:t>
            </w:r>
            <w:proofErr w:type="gramEnd"/>
            <w:r>
              <w:rPr>
                <w:spacing w:val="1"/>
                <w:sz w:val="24"/>
              </w:rPr>
              <w:t xml:space="preserve"> п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антимонопольному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антимонопольному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комплаенсу</w:t>
            </w:r>
            <w:proofErr w:type="spellEnd"/>
            <w:r>
              <w:rPr>
                <w:sz w:val="24"/>
              </w:rPr>
              <w:t>;</w:t>
            </w:r>
          </w:p>
          <w:p w:rsidR="00DD1549" w:rsidRDefault="00DD1549">
            <w:pPr>
              <w:pStyle w:val="TableParagraph"/>
              <w:ind w:left="133" w:right="62" w:firstLine="545"/>
              <w:rPr>
                <w:sz w:val="24"/>
              </w:rPr>
            </w:pPr>
            <w:proofErr w:type="spellStart"/>
            <w:r>
              <w:rPr>
                <w:sz w:val="24"/>
              </w:rPr>
              <w:t>KC</w:t>
            </w:r>
            <w:proofErr w:type="gramStart"/>
            <w:r w:rsidRPr="00717292">
              <w:rPr>
                <w:sz w:val="18"/>
                <w:szCs w:val="18"/>
              </w:rPr>
              <w:t>о</w:t>
            </w:r>
            <w:proofErr w:type="spellEnd"/>
            <w:proofErr w:type="gramEnd"/>
            <w:r>
              <w:rPr>
                <w:sz w:val="24"/>
              </w:rPr>
              <w:t>, - количество сотрудников администрации, с 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 проведены 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п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антимонопольному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антимонопольному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комплаенсу</w:t>
            </w:r>
            <w:proofErr w:type="spellEnd"/>
            <w:r>
              <w:rPr>
                <w:sz w:val="24"/>
              </w:rPr>
              <w:t>;</w:t>
            </w:r>
          </w:p>
          <w:p w:rsidR="00DD1549" w:rsidRDefault="00DD1549" w:rsidP="003E75E3">
            <w:pPr>
              <w:pStyle w:val="TableParagraph"/>
              <w:ind w:left="138" w:right="63" w:firstLine="5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KC</w:t>
            </w:r>
            <w:proofErr w:type="gramEnd"/>
            <w:r w:rsidRPr="00717292">
              <w:rPr>
                <w:sz w:val="18"/>
                <w:szCs w:val="18"/>
              </w:rPr>
              <w:t>общ</w:t>
            </w:r>
            <w:proofErr w:type="spellEnd"/>
            <w:r>
              <w:rPr>
                <w:sz w:val="24"/>
              </w:rPr>
              <w:t xml:space="preserve"> - общее количество сотрудников администрации, чьи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(должностные)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антимонопольного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  <w:tc>
          <w:tcPr>
            <w:tcW w:w="3688" w:type="dxa"/>
          </w:tcPr>
          <w:p w:rsidR="00DD1549" w:rsidRDefault="00DD1549">
            <w:pPr>
              <w:pStyle w:val="TableParagraph"/>
              <w:spacing w:line="275" w:lineRule="exact"/>
              <w:ind w:left="13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главы сельсовета</w:t>
            </w:r>
          </w:p>
        </w:tc>
      </w:tr>
    </w:tbl>
    <w:p w:rsidR="007D22E3" w:rsidRDefault="007D22E3">
      <w:pPr>
        <w:pStyle w:val="a3"/>
        <w:spacing w:before="5"/>
        <w:rPr>
          <w:sz w:val="16"/>
        </w:rPr>
      </w:pPr>
    </w:p>
    <w:p w:rsidR="007D22E3" w:rsidRDefault="00717292" w:rsidP="00717292">
      <w:pPr>
        <w:pStyle w:val="a3"/>
        <w:spacing w:before="90"/>
        <w:ind w:right="392"/>
        <w:jc w:val="both"/>
      </w:pPr>
      <w:proofErr w:type="gramStart"/>
      <w:r w:rsidRPr="00717292">
        <w:rPr>
          <w:b/>
          <w:sz w:val="18"/>
          <w:szCs w:val="18"/>
        </w:rPr>
        <w:t>1</w:t>
      </w:r>
      <w:r>
        <w:t xml:space="preserve"> к обучающим мероприятиям относится ознакомление сотрудников администрации с Положением об организации в администрации</w:t>
      </w:r>
      <w:r w:rsidR="00321E14">
        <w:t xml:space="preserve"> </w:t>
      </w:r>
      <w:r w:rsidR="0057525B">
        <w:t>Верхнеингашского</w:t>
      </w:r>
      <w:r w:rsidR="00321E14">
        <w:t xml:space="preserve"> сельсовета</w:t>
      </w:r>
      <w:r>
        <w:t xml:space="preserve"> Нижнеингашского района системы внутреннего обеспечения соответствия требованиям антимонопольного законодательства (антимонопольный </w:t>
      </w:r>
      <w:proofErr w:type="spellStart"/>
      <w:r>
        <w:t>комплаенс</w:t>
      </w:r>
      <w:proofErr w:type="spellEnd"/>
      <w:r>
        <w:t>),</w:t>
      </w:r>
      <w:r>
        <w:rPr>
          <w:spacing w:val="-57"/>
        </w:rPr>
        <w:t xml:space="preserve"> </w:t>
      </w:r>
      <w:r w:rsidR="00321E14">
        <w:rPr>
          <w:spacing w:val="-57"/>
        </w:rPr>
        <w:t xml:space="preserve"> </w:t>
      </w:r>
      <w:r>
        <w:t>с Федеральным законом от 26.07.2006 № 135-ФЗ «О защите конкуренции» при поступлении на муниципального службу в администрацию и</w:t>
      </w:r>
      <w:r>
        <w:rPr>
          <w:spacing w:val="1"/>
        </w:rPr>
        <w:t xml:space="preserve"> </w:t>
      </w:r>
      <w:r>
        <w:t>на должность, не относящуюся к муниципальной службе, а также проведение обучающих мероприятий по вопросам антимонопольного</w:t>
      </w:r>
      <w:r>
        <w:rPr>
          <w:spacing w:val="1"/>
        </w:rPr>
        <w:t xml:space="preserve"> </w:t>
      </w:r>
      <w:r>
        <w:t>законодательства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 xml:space="preserve">антимонопольного </w:t>
      </w:r>
      <w:proofErr w:type="spellStart"/>
      <w:r>
        <w:t>комплаенса</w:t>
      </w:r>
      <w:proofErr w:type="spellEnd"/>
      <w:r>
        <w:t>.</w:t>
      </w:r>
    </w:p>
    <w:sectPr w:rsidR="007D22E3" w:rsidSect="00C132A2">
      <w:pgSz w:w="16840" w:h="11900" w:orient="landscape"/>
      <w:pgMar w:top="860" w:right="860" w:bottom="280" w:left="7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56978"/>
    <w:multiLevelType w:val="hybridMultilevel"/>
    <w:tmpl w:val="DE8C646E"/>
    <w:lvl w:ilvl="0" w:tplc="0419000F">
      <w:start w:val="1"/>
      <w:numFmt w:val="decimal"/>
      <w:lvlText w:val="%1."/>
      <w:lvlJc w:val="left"/>
      <w:pPr>
        <w:ind w:left="996" w:hanging="360"/>
      </w:p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22E3"/>
    <w:rsid w:val="00127012"/>
    <w:rsid w:val="001C23F7"/>
    <w:rsid w:val="0025263A"/>
    <w:rsid w:val="00321E14"/>
    <w:rsid w:val="0033298F"/>
    <w:rsid w:val="00335A44"/>
    <w:rsid w:val="003E75E3"/>
    <w:rsid w:val="00455814"/>
    <w:rsid w:val="0057525B"/>
    <w:rsid w:val="005915E9"/>
    <w:rsid w:val="00677FD0"/>
    <w:rsid w:val="006D6AE8"/>
    <w:rsid w:val="00717292"/>
    <w:rsid w:val="007D22E3"/>
    <w:rsid w:val="008269A7"/>
    <w:rsid w:val="008F42EC"/>
    <w:rsid w:val="00933EC8"/>
    <w:rsid w:val="00AE745E"/>
    <w:rsid w:val="00C132A2"/>
    <w:rsid w:val="00CE33D7"/>
    <w:rsid w:val="00DD1549"/>
    <w:rsid w:val="00F0532A"/>
    <w:rsid w:val="00FA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32A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132A2"/>
    <w:pPr>
      <w:ind w:left="319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32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32A2"/>
    <w:rPr>
      <w:sz w:val="24"/>
      <w:szCs w:val="24"/>
    </w:rPr>
  </w:style>
  <w:style w:type="paragraph" w:styleId="a4">
    <w:name w:val="List Paragraph"/>
    <w:basedOn w:val="a"/>
    <w:uiPriority w:val="1"/>
    <w:qFormat/>
    <w:rsid w:val="00C132A2"/>
  </w:style>
  <w:style w:type="paragraph" w:customStyle="1" w:styleId="TableParagraph">
    <w:name w:val="Table Paragraph"/>
    <w:basedOn w:val="a"/>
    <w:uiPriority w:val="1"/>
    <w:qFormat/>
    <w:rsid w:val="00C132A2"/>
    <w:pPr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2526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63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57525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9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2526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6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Сиротенко</dc:creator>
  <cp:lastModifiedBy>1</cp:lastModifiedBy>
  <cp:revision>12</cp:revision>
  <cp:lastPrinted>2024-01-18T03:06:00Z</cp:lastPrinted>
  <dcterms:created xsi:type="dcterms:W3CDTF">2024-06-10T08:09:00Z</dcterms:created>
  <dcterms:modified xsi:type="dcterms:W3CDTF">2024-08-27T06:14:00Z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LastSaved">
    <vt:filetime>2022-01-14T00:00:00Z</vt:filetime>
  </property>
</Properties>
</file>