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B8C" w:rsidRPr="002A7F64" w:rsidRDefault="002A7F64" w:rsidP="00B67B8C">
      <w:pPr>
        <w:jc w:val="center"/>
        <w:rPr>
          <w:b/>
          <w:bCs/>
          <w:sz w:val="28"/>
          <w:szCs w:val="28"/>
        </w:rPr>
      </w:pPr>
      <w:r>
        <w:rPr>
          <w:b/>
          <w:bCs/>
          <w:sz w:val="28"/>
          <w:szCs w:val="28"/>
        </w:rPr>
        <w:t>ВЕРХНЕИНГАШСКИЙ</w:t>
      </w:r>
      <w:r w:rsidR="00B67B8C" w:rsidRPr="002A7F64">
        <w:rPr>
          <w:b/>
          <w:bCs/>
          <w:sz w:val="28"/>
          <w:szCs w:val="28"/>
        </w:rPr>
        <w:t xml:space="preserve"> СЕЛЬСКИЙ СОВЕТ ДЕПУТАТОВ</w:t>
      </w:r>
    </w:p>
    <w:p w:rsidR="00B67B8C" w:rsidRPr="002A7F64" w:rsidRDefault="00B67B8C" w:rsidP="00B67B8C">
      <w:pPr>
        <w:jc w:val="center"/>
        <w:rPr>
          <w:b/>
          <w:bCs/>
          <w:sz w:val="28"/>
          <w:szCs w:val="28"/>
        </w:rPr>
      </w:pPr>
      <w:r w:rsidRPr="002A7F64">
        <w:rPr>
          <w:b/>
          <w:bCs/>
          <w:sz w:val="28"/>
          <w:szCs w:val="28"/>
        </w:rPr>
        <w:t>НИЖНЕИНГАШСКОГО РАЙОНА</w:t>
      </w:r>
    </w:p>
    <w:p w:rsidR="00B67B8C" w:rsidRPr="002A7F64" w:rsidRDefault="00B67B8C" w:rsidP="00B67B8C">
      <w:pPr>
        <w:jc w:val="center"/>
        <w:rPr>
          <w:b/>
          <w:bCs/>
          <w:sz w:val="28"/>
          <w:szCs w:val="28"/>
        </w:rPr>
      </w:pPr>
      <w:r w:rsidRPr="002A7F64">
        <w:rPr>
          <w:b/>
          <w:bCs/>
          <w:sz w:val="28"/>
          <w:szCs w:val="28"/>
        </w:rPr>
        <w:t>КРАСНОЯРСКОГО КРАЯ</w:t>
      </w:r>
    </w:p>
    <w:p w:rsidR="00B67B8C" w:rsidRPr="002A7F64" w:rsidRDefault="00B67B8C" w:rsidP="00B67B8C">
      <w:pPr>
        <w:jc w:val="right"/>
        <w:rPr>
          <w:b/>
          <w:bCs/>
          <w:sz w:val="28"/>
          <w:szCs w:val="28"/>
        </w:rPr>
      </w:pPr>
    </w:p>
    <w:p w:rsidR="00B67B8C" w:rsidRPr="002A7F64" w:rsidRDefault="00B67B8C" w:rsidP="00B67B8C">
      <w:pPr>
        <w:jc w:val="center"/>
        <w:rPr>
          <w:b/>
          <w:bCs/>
          <w:sz w:val="28"/>
          <w:szCs w:val="28"/>
        </w:rPr>
      </w:pPr>
    </w:p>
    <w:p w:rsidR="00B67B8C" w:rsidRPr="002A7F64" w:rsidRDefault="00B67B8C" w:rsidP="00B67B8C">
      <w:pPr>
        <w:jc w:val="center"/>
        <w:rPr>
          <w:b/>
          <w:bCs/>
          <w:sz w:val="28"/>
          <w:szCs w:val="28"/>
        </w:rPr>
      </w:pPr>
      <w:r w:rsidRPr="002A7F64">
        <w:rPr>
          <w:b/>
          <w:bCs/>
          <w:sz w:val="28"/>
          <w:szCs w:val="28"/>
        </w:rPr>
        <w:t xml:space="preserve">    РЕШЕНИЕ</w:t>
      </w:r>
    </w:p>
    <w:p w:rsidR="00B67B8C" w:rsidRPr="002A7F64" w:rsidRDefault="00B67B8C" w:rsidP="00B67B8C">
      <w:pPr>
        <w:jc w:val="center"/>
        <w:rPr>
          <w:b/>
          <w:bCs/>
          <w:sz w:val="28"/>
          <w:szCs w:val="28"/>
        </w:rPr>
      </w:pPr>
    </w:p>
    <w:p w:rsidR="00B67B8C" w:rsidRPr="002A7F64" w:rsidRDefault="00696183" w:rsidP="00F750DA">
      <w:pPr>
        <w:jc w:val="center"/>
        <w:rPr>
          <w:bCs/>
          <w:sz w:val="28"/>
          <w:szCs w:val="28"/>
        </w:rPr>
      </w:pPr>
      <w:r>
        <w:rPr>
          <w:bCs/>
          <w:sz w:val="28"/>
          <w:szCs w:val="28"/>
        </w:rPr>
        <w:t>27.09</w:t>
      </w:r>
      <w:r w:rsidR="00F750DA">
        <w:rPr>
          <w:bCs/>
          <w:sz w:val="28"/>
          <w:szCs w:val="28"/>
        </w:rPr>
        <w:t>.2024</w:t>
      </w:r>
      <w:r w:rsidR="00B67B8C" w:rsidRPr="002A7F64">
        <w:rPr>
          <w:sz w:val="28"/>
          <w:szCs w:val="28"/>
        </w:rPr>
        <w:tab/>
      </w:r>
      <w:r w:rsidR="00B67B8C" w:rsidRPr="002A7F64">
        <w:rPr>
          <w:sz w:val="28"/>
          <w:szCs w:val="28"/>
        </w:rPr>
        <w:tab/>
        <w:t xml:space="preserve">               </w:t>
      </w:r>
      <w:r w:rsidR="00E569DD">
        <w:rPr>
          <w:sz w:val="28"/>
          <w:szCs w:val="28"/>
        </w:rPr>
        <w:t xml:space="preserve">  </w:t>
      </w:r>
      <w:r w:rsidR="002A7F64">
        <w:rPr>
          <w:sz w:val="28"/>
          <w:szCs w:val="28"/>
        </w:rPr>
        <w:t xml:space="preserve">с.Верхний Ингаш                 №  </w:t>
      </w:r>
      <w:r>
        <w:rPr>
          <w:sz w:val="28"/>
          <w:szCs w:val="28"/>
        </w:rPr>
        <w:t>21-121</w:t>
      </w:r>
    </w:p>
    <w:p w:rsidR="00B67B8C" w:rsidRPr="002A7F64" w:rsidRDefault="00B67B8C" w:rsidP="00B67B8C">
      <w:pPr>
        <w:rPr>
          <w:bCs/>
          <w:sz w:val="28"/>
          <w:szCs w:val="28"/>
        </w:rPr>
      </w:pPr>
    </w:p>
    <w:p w:rsidR="00B67B8C" w:rsidRPr="002A7F64" w:rsidRDefault="00B67B8C" w:rsidP="00B67B8C">
      <w:pPr>
        <w:shd w:val="clear" w:color="auto" w:fill="FFFFFF"/>
        <w:ind w:firstLine="567"/>
        <w:jc w:val="center"/>
        <w:rPr>
          <w:color w:val="000000"/>
          <w:sz w:val="28"/>
          <w:szCs w:val="28"/>
        </w:rPr>
      </w:pPr>
    </w:p>
    <w:p w:rsidR="00B67B8C" w:rsidRPr="002A7F64" w:rsidRDefault="00905C32" w:rsidP="00F750DA">
      <w:pPr>
        <w:ind w:firstLine="708"/>
        <w:jc w:val="both"/>
        <w:rPr>
          <w:sz w:val="28"/>
          <w:szCs w:val="28"/>
        </w:rPr>
      </w:pPr>
      <w:r w:rsidRPr="00905C32">
        <w:rPr>
          <w:b/>
          <w:sz w:val="28"/>
          <w:szCs w:val="28"/>
        </w:rPr>
        <w:t>О внесении изменений и дополнений в Решение Верхнеингашского сельского Совета депутатов от 23.12.2021г. № 10-57</w:t>
      </w:r>
      <w:r>
        <w:rPr>
          <w:sz w:val="28"/>
          <w:szCs w:val="28"/>
        </w:rPr>
        <w:t xml:space="preserve"> «</w:t>
      </w:r>
      <w:r w:rsidR="00B67B8C" w:rsidRPr="002A7F64">
        <w:rPr>
          <w:b/>
          <w:bCs/>
          <w:color w:val="000000"/>
          <w:sz w:val="28"/>
          <w:szCs w:val="28"/>
        </w:rPr>
        <w:t>Об утверждении Положения о муниципальном контроле в сфере благоустр</w:t>
      </w:r>
      <w:r w:rsidR="002A7F64">
        <w:rPr>
          <w:b/>
          <w:bCs/>
          <w:color w:val="000000"/>
          <w:sz w:val="28"/>
          <w:szCs w:val="28"/>
        </w:rPr>
        <w:t>ойства на территории Верхнеингашского</w:t>
      </w:r>
      <w:r w:rsidR="00B67B8C" w:rsidRPr="002A7F64">
        <w:rPr>
          <w:b/>
          <w:bCs/>
          <w:color w:val="000000"/>
          <w:sz w:val="28"/>
          <w:szCs w:val="28"/>
        </w:rPr>
        <w:t xml:space="preserve"> сельсовета Нижнеингашского района Красноярского края</w:t>
      </w:r>
      <w:r>
        <w:rPr>
          <w:b/>
          <w:bCs/>
          <w:color w:val="000000"/>
          <w:sz w:val="28"/>
          <w:szCs w:val="28"/>
        </w:rPr>
        <w:t>»</w:t>
      </w:r>
    </w:p>
    <w:p w:rsidR="00B67B8C" w:rsidRPr="002A7F64" w:rsidRDefault="00B67B8C" w:rsidP="00B67B8C">
      <w:pPr>
        <w:shd w:val="clear" w:color="auto" w:fill="FFFFFF"/>
        <w:ind w:firstLine="567"/>
        <w:rPr>
          <w:b/>
          <w:color w:val="000000"/>
          <w:sz w:val="28"/>
          <w:szCs w:val="28"/>
        </w:rPr>
      </w:pPr>
    </w:p>
    <w:p w:rsidR="00B67B8C" w:rsidRPr="002A7F64" w:rsidRDefault="00B67B8C" w:rsidP="00B67B8C">
      <w:pPr>
        <w:shd w:val="clear" w:color="auto" w:fill="FFFFFF"/>
        <w:ind w:firstLine="567"/>
        <w:rPr>
          <w:b/>
          <w:color w:val="000000"/>
          <w:sz w:val="28"/>
          <w:szCs w:val="28"/>
        </w:rPr>
      </w:pPr>
    </w:p>
    <w:p w:rsidR="006608D4" w:rsidRDefault="006608D4" w:rsidP="00F750DA">
      <w:pPr>
        <w:pStyle w:val="a6"/>
        <w:ind w:firstLine="708"/>
        <w:jc w:val="both"/>
        <w:rPr>
          <w:szCs w:val="28"/>
        </w:rPr>
      </w:pPr>
      <w:r w:rsidRPr="00465984">
        <w:rPr>
          <w:szCs w:val="28"/>
        </w:rPr>
        <w:t xml:space="preserve">В целях приведения нормативных правовых актов в соответствие с законодательством и на основании Протеста прокуратуры </w:t>
      </w:r>
      <w:r>
        <w:rPr>
          <w:szCs w:val="28"/>
        </w:rPr>
        <w:t>района от 14 июня 2024 года № 7/3-07-2024</w:t>
      </w:r>
      <w:r w:rsidRPr="00465984">
        <w:rPr>
          <w:szCs w:val="28"/>
        </w:rPr>
        <w:t xml:space="preserve">, </w:t>
      </w:r>
      <w:r>
        <w:rPr>
          <w:szCs w:val="28"/>
        </w:rPr>
        <w:t>в</w:t>
      </w:r>
      <w:r w:rsidRPr="00465984">
        <w:rPr>
          <w:color w:val="1E1D1E"/>
          <w:szCs w:val="28"/>
        </w:rPr>
        <w:t xml:space="preserve"> соответствии с Федеральными законами от 06 октября 2003 года №131-ФЗ «Об общих принципах организации местного самоуправления в Российской Федерации», от 31.07.2020г. №248-ФЗ «О государственном контроле (надзоре) и муниципальном контроле в Российской Федерации», руководствуясь Уставом </w:t>
      </w:r>
      <w:r w:rsidRPr="00465984">
        <w:rPr>
          <w:szCs w:val="28"/>
        </w:rPr>
        <w:t>Верхнеингашского сельсовета, Совет депутатов РЕШИЛ:</w:t>
      </w:r>
    </w:p>
    <w:p w:rsidR="002157D0" w:rsidRPr="00ED38DB" w:rsidRDefault="006608D4" w:rsidP="002157D0">
      <w:pPr>
        <w:ind w:firstLine="708"/>
        <w:jc w:val="both"/>
        <w:rPr>
          <w:sz w:val="28"/>
          <w:szCs w:val="28"/>
        </w:rPr>
      </w:pPr>
      <w:r>
        <w:rPr>
          <w:color w:val="000000"/>
          <w:sz w:val="28"/>
          <w:szCs w:val="28"/>
        </w:rPr>
        <w:t>1.</w:t>
      </w:r>
      <w:r w:rsidR="002157D0" w:rsidRPr="002157D0">
        <w:rPr>
          <w:sz w:val="28"/>
          <w:szCs w:val="28"/>
        </w:rPr>
        <w:t xml:space="preserve"> </w:t>
      </w:r>
      <w:r w:rsidR="002157D0">
        <w:rPr>
          <w:sz w:val="28"/>
          <w:szCs w:val="28"/>
        </w:rPr>
        <w:t>Внести в решение от 23.12.2021 № 10-57 ( в ред. от 26.05.2023 №17-90)</w:t>
      </w:r>
      <w:r w:rsidR="002157D0" w:rsidRPr="00BC4B16">
        <w:rPr>
          <w:sz w:val="28"/>
          <w:szCs w:val="28"/>
        </w:rPr>
        <w:t xml:space="preserve"> </w:t>
      </w:r>
      <w:r w:rsidR="002157D0" w:rsidRPr="006608D4">
        <w:rPr>
          <w:sz w:val="28"/>
          <w:szCs w:val="22"/>
        </w:rPr>
        <w:t>«</w:t>
      </w:r>
      <w:r w:rsidR="002157D0" w:rsidRPr="006608D4">
        <w:rPr>
          <w:bCs/>
          <w:color w:val="000000"/>
          <w:sz w:val="28"/>
          <w:szCs w:val="28"/>
        </w:rPr>
        <w:t>Об утверждении Положения о муниципальном контроле в сфере благоустройства на территории Верхнеингашского сельсовета Нижнеингашского района Красноярского края»</w:t>
      </w:r>
      <w:r w:rsidR="002157D0">
        <w:rPr>
          <w:sz w:val="28"/>
          <w:szCs w:val="28"/>
        </w:rPr>
        <w:t>, следующие изменения:</w:t>
      </w:r>
    </w:p>
    <w:p w:rsidR="000B6080" w:rsidRPr="000B6080" w:rsidRDefault="000B56C1" w:rsidP="000B6080">
      <w:pPr>
        <w:ind w:firstLine="708"/>
        <w:jc w:val="both"/>
        <w:rPr>
          <w:sz w:val="28"/>
          <w:szCs w:val="28"/>
        </w:rPr>
      </w:pPr>
      <w:r w:rsidRPr="000B6080">
        <w:rPr>
          <w:sz w:val="28"/>
          <w:szCs w:val="28"/>
        </w:rPr>
        <w:t>-</w:t>
      </w:r>
      <w:r w:rsidR="000B6080" w:rsidRPr="000B6080">
        <w:rPr>
          <w:sz w:val="28"/>
          <w:szCs w:val="28"/>
        </w:rPr>
        <w:t>положение о муниципальном контроле в сфере благоустройства на территории Верхнеингашского сельсовета Нижнеингашского района Красноярского края изложить в новой</w:t>
      </w:r>
      <w:r w:rsidR="000B6080">
        <w:rPr>
          <w:sz w:val="28"/>
          <w:szCs w:val="28"/>
        </w:rPr>
        <w:t xml:space="preserve"> (актуальной)</w:t>
      </w:r>
      <w:r w:rsidR="000B6080" w:rsidRPr="000B6080">
        <w:rPr>
          <w:sz w:val="28"/>
          <w:szCs w:val="28"/>
        </w:rPr>
        <w:t xml:space="preserve"> редакции</w:t>
      </w:r>
      <w:r w:rsidR="000B6080">
        <w:rPr>
          <w:sz w:val="28"/>
          <w:szCs w:val="28"/>
        </w:rPr>
        <w:t>.</w:t>
      </w:r>
    </w:p>
    <w:p w:rsidR="00F750DA" w:rsidRPr="0086734A" w:rsidRDefault="000B6080" w:rsidP="00F750DA">
      <w:pPr>
        <w:ind w:firstLine="708"/>
        <w:jc w:val="both"/>
        <w:rPr>
          <w:sz w:val="28"/>
          <w:szCs w:val="28"/>
        </w:rPr>
      </w:pPr>
      <w:r>
        <w:rPr>
          <w:sz w:val="28"/>
          <w:szCs w:val="28"/>
        </w:rPr>
        <w:t>2</w:t>
      </w:r>
      <w:r w:rsidR="00F750DA" w:rsidRPr="0086734A">
        <w:rPr>
          <w:sz w:val="28"/>
          <w:szCs w:val="28"/>
        </w:rPr>
        <w:t xml:space="preserve">. </w:t>
      </w:r>
      <w:r w:rsidR="00F750DA" w:rsidRPr="002A7F64">
        <w:rPr>
          <w:color w:val="000000"/>
          <w:sz w:val="28"/>
          <w:szCs w:val="28"/>
        </w:rPr>
        <w:t>Настоящее</w:t>
      </w:r>
      <w:r w:rsidR="00F750DA" w:rsidRPr="0086734A">
        <w:rPr>
          <w:sz w:val="28"/>
          <w:szCs w:val="28"/>
        </w:rPr>
        <w:t xml:space="preserve"> Решение вступает в силу в день, следующий за днем официального опубликования в газете «Информационный вестник» Верхнеингашского сельсовета.</w:t>
      </w:r>
    </w:p>
    <w:p w:rsidR="006608D4" w:rsidRDefault="006608D4" w:rsidP="00B67B8C">
      <w:pPr>
        <w:shd w:val="clear" w:color="auto" w:fill="FFFFFF"/>
        <w:ind w:firstLine="709"/>
        <w:jc w:val="both"/>
        <w:rPr>
          <w:color w:val="000000"/>
          <w:sz w:val="28"/>
          <w:szCs w:val="28"/>
        </w:rPr>
      </w:pPr>
    </w:p>
    <w:p w:rsidR="00B67B8C" w:rsidRPr="002A7F64" w:rsidRDefault="00B67B8C" w:rsidP="00B67B8C">
      <w:pPr>
        <w:spacing w:line="240" w:lineRule="exact"/>
        <w:ind w:left="5398"/>
        <w:jc w:val="both"/>
        <w:rPr>
          <w:b/>
          <w:color w:val="000000"/>
          <w:sz w:val="28"/>
          <w:szCs w:val="28"/>
        </w:rPr>
      </w:pPr>
    </w:p>
    <w:p w:rsidR="00696183" w:rsidRPr="009E0E74" w:rsidRDefault="00696183" w:rsidP="00696183">
      <w:pPr>
        <w:rPr>
          <w:sz w:val="28"/>
        </w:rPr>
      </w:pPr>
      <w:r w:rsidRPr="009E0E74">
        <w:rPr>
          <w:sz w:val="28"/>
        </w:rPr>
        <w:t xml:space="preserve">Председатель Верхнеингашского сельского            </w:t>
      </w:r>
      <w:r>
        <w:rPr>
          <w:sz w:val="28"/>
        </w:rPr>
        <w:t xml:space="preserve">                  К.К. Рамазанов</w:t>
      </w:r>
    </w:p>
    <w:p w:rsidR="00696183" w:rsidRPr="009E0E74" w:rsidRDefault="00696183" w:rsidP="00696183">
      <w:pPr>
        <w:rPr>
          <w:sz w:val="28"/>
        </w:rPr>
      </w:pPr>
      <w:r w:rsidRPr="009E0E74">
        <w:rPr>
          <w:sz w:val="28"/>
        </w:rPr>
        <w:t xml:space="preserve">Совета депутатов                      </w:t>
      </w:r>
    </w:p>
    <w:p w:rsidR="00696183" w:rsidRPr="009E0E74" w:rsidRDefault="00696183" w:rsidP="00696183">
      <w:pPr>
        <w:ind w:firstLine="709"/>
        <w:rPr>
          <w:sz w:val="28"/>
        </w:rPr>
      </w:pPr>
      <w:r w:rsidRPr="009E0E74">
        <w:rPr>
          <w:sz w:val="28"/>
        </w:rPr>
        <w:t xml:space="preserve"> </w:t>
      </w:r>
    </w:p>
    <w:p w:rsidR="00B67B8C" w:rsidRPr="002A7F64" w:rsidRDefault="00696183" w:rsidP="00696183">
      <w:pPr>
        <w:jc w:val="both"/>
        <w:rPr>
          <w:rFonts w:eastAsia="Calibri"/>
          <w:sz w:val="28"/>
          <w:szCs w:val="28"/>
        </w:rPr>
      </w:pPr>
      <w:r>
        <w:rPr>
          <w:sz w:val="28"/>
        </w:rPr>
        <w:t>Заместитель главы</w:t>
      </w:r>
      <w:r w:rsidRPr="009E0E74">
        <w:rPr>
          <w:sz w:val="28"/>
        </w:rPr>
        <w:t xml:space="preserve"> сельсовета</w:t>
      </w:r>
      <w:r w:rsidRPr="009E0E74">
        <w:rPr>
          <w:sz w:val="40"/>
        </w:rPr>
        <w:tab/>
      </w:r>
      <w:r w:rsidRPr="009E0E74">
        <w:rPr>
          <w:sz w:val="28"/>
        </w:rPr>
        <w:t xml:space="preserve">                                        </w:t>
      </w:r>
      <w:r>
        <w:rPr>
          <w:sz w:val="28"/>
        </w:rPr>
        <w:t xml:space="preserve">  Д.А.Сонич</w:t>
      </w:r>
      <w:r w:rsidR="002A7F64">
        <w:rPr>
          <w:rFonts w:eastAsia="Calibri"/>
          <w:sz w:val="28"/>
          <w:szCs w:val="28"/>
        </w:rPr>
        <w:t xml:space="preserve">         </w:t>
      </w:r>
    </w:p>
    <w:p w:rsidR="00F750DA" w:rsidRDefault="00F750DA" w:rsidP="00B67B8C">
      <w:pPr>
        <w:spacing w:line="240" w:lineRule="exact"/>
        <w:jc w:val="right"/>
        <w:rPr>
          <w:color w:val="000000"/>
        </w:rPr>
      </w:pPr>
    </w:p>
    <w:p w:rsidR="00F750DA" w:rsidRDefault="00F750DA" w:rsidP="00B67B8C">
      <w:pPr>
        <w:spacing w:line="240" w:lineRule="exact"/>
        <w:jc w:val="right"/>
        <w:rPr>
          <w:color w:val="000000"/>
        </w:rPr>
      </w:pPr>
    </w:p>
    <w:p w:rsidR="00F750DA" w:rsidRDefault="00F750DA" w:rsidP="00B67B8C">
      <w:pPr>
        <w:spacing w:line="240" w:lineRule="exact"/>
        <w:jc w:val="right"/>
        <w:rPr>
          <w:color w:val="000000"/>
        </w:rPr>
      </w:pPr>
    </w:p>
    <w:p w:rsidR="00F750DA" w:rsidRDefault="00F750DA" w:rsidP="00B67B8C">
      <w:pPr>
        <w:spacing w:line="240" w:lineRule="exact"/>
        <w:jc w:val="right"/>
        <w:rPr>
          <w:color w:val="000000"/>
        </w:rPr>
      </w:pPr>
    </w:p>
    <w:p w:rsidR="00696183" w:rsidRDefault="00696183" w:rsidP="00B67B8C">
      <w:pPr>
        <w:spacing w:line="240" w:lineRule="exact"/>
        <w:jc w:val="right"/>
        <w:rPr>
          <w:color w:val="000000"/>
        </w:rPr>
      </w:pPr>
    </w:p>
    <w:p w:rsidR="00696183" w:rsidRDefault="00696183" w:rsidP="00B67B8C">
      <w:pPr>
        <w:spacing w:line="240" w:lineRule="exact"/>
        <w:jc w:val="right"/>
        <w:rPr>
          <w:color w:val="000000"/>
        </w:rPr>
      </w:pPr>
    </w:p>
    <w:p w:rsidR="00642B21" w:rsidRPr="001F6C01" w:rsidRDefault="002A7F64" w:rsidP="00B67B8C">
      <w:pPr>
        <w:spacing w:line="240" w:lineRule="exact"/>
        <w:jc w:val="right"/>
        <w:rPr>
          <w:color w:val="000000"/>
        </w:rPr>
      </w:pPr>
      <w:r w:rsidRPr="001F6C01">
        <w:rPr>
          <w:color w:val="000000"/>
        </w:rPr>
        <w:lastRenderedPageBreak/>
        <w:t>Приложение к решению</w:t>
      </w:r>
    </w:p>
    <w:p w:rsidR="00642B21" w:rsidRPr="001F6C01" w:rsidRDefault="00642B21" w:rsidP="00B67B8C">
      <w:pPr>
        <w:spacing w:line="240" w:lineRule="exact"/>
        <w:jc w:val="right"/>
        <w:rPr>
          <w:color w:val="000000"/>
        </w:rPr>
      </w:pPr>
      <w:r w:rsidRPr="001F6C01">
        <w:rPr>
          <w:color w:val="000000"/>
        </w:rPr>
        <w:t>Верхнеингашского сельского</w:t>
      </w:r>
    </w:p>
    <w:p w:rsidR="00F750DA" w:rsidRPr="001F6C01" w:rsidRDefault="00642B21" w:rsidP="00B67B8C">
      <w:pPr>
        <w:spacing w:line="240" w:lineRule="exact"/>
        <w:jc w:val="right"/>
        <w:rPr>
          <w:color w:val="000000"/>
        </w:rPr>
      </w:pPr>
      <w:r w:rsidRPr="001F6C01">
        <w:rPr>
          <w:color w:val="000000"/>
        </w:rPr>
        <w:t>Совета депутатов</w:t>
      </w:r>
      <w:r w:rsidR="002A7F64" w:rsidRPr="001F6C01">
        <w:rPr>
          <w:color w:val="000000"/>
        </w:rPr>
        <w:t xml:space="preserve"> </w:t>
      </w:r>
    </w:p>
    <w:p w:rsidR="00B67B8C" w:rsidRPr="001F6C01" w:rsidRDefault="002A7F64" w:rsidP="00B67B8C">
      <w:pPr>
        <w:spacing w:line="240" w:lineRule="exact"/>
        <w:jc w:val="right"/>
        <w:rPr>
          <w:color w:val="000000"/>
        </w:rPr>
      </w:pPr>
      <w:r w:rsidRPr="001F6C01">
        <w:rPr>
          <w:color w:val="000000"/>
        </w:rPr>
        <w:t>о</w:t>
      </w:r>
      <w:r w:rsidR="00642B21" w:rsidRPr="001F6C01">
        <w:rPr>
          <w:color w:val="000000"/>
        </w:rPr>
        <w:t>т</w:t>
      </w:r>
      <w:r w:rsidR="00F750DA" w:rsidRPr="001F6C01">
        <w:rPr>
          <w:color w:val="000000"/>
        </w:rPr>
        <w:t xml:space="preserve"> 00.00 .2024</w:t>
      </w:r>
      <w:r w:rsidRPr="001F6C01">
        <w:rPr>
          <w:color w:val="000000"/>
        </w:rPr>
        <w:t xml:space="preserve"> № </w:t>
      </w:r>
      <w:r w:rsidR="00F750DA" w:rsidRPr="001F6C01">
        <w:rPr>
          <w:color w:val="000000"/>
        </w:rPr>
        <w:t>00</w:t>
      </w:r>
    </w:p>
    <w:p w:rsidR="00B67B8C" w:rsidRPr="001F6C01" w:rsidRDefault="00B67B8C" w:rsidP="00B67B8C">
      <w:pPr>
        <w:ind w:firstLine="567"/>
        <w:jc w:val="right"/>
        <w:rPr>
          <w:color w:val="000000"/>
        </w:rPr>
      </w:pPr>
    </w:p>
    <w:p w:rsidR="00D26691" w:rsidRPr="001F6C01" w:rsidRDefault="00D26691" w:rsidP="00D26691">
      <w:pPr>
        <w:pStyle w:val="ConsPlusTitle"/>
        <w:spacing w:line="240" w:lineRule="exact"/>
        <w:jc w:val="center"/>
        <w:rPr>
          <w:szCs w:val="24"/>
        </w:rPr>
      </w:pPr>
      <w:r w:rsidRPr="001F6C01">
        <w:rPr>
          <w:szCs w:val="24"/>
        </w:rPr>
        <w:t>ПОЛОЖЕНИЕ</w:t>
      </w:r>
    </w:p>
    <w:p w:rsidR="00D26691" w:rsidRPr="001F6C01" w:rsidRDefault="00D26691" w:rsidP="00D26691">
      <w:pPr>
        <w:pStyle w:val="ConsPlusTitle"/>
        <w:jc w:val="center"/>
        <w:rPr>
          <w:szCs w:val="24"/>
        </w:rPr>
      </w:pPr>
      <w:bookmarkStart w:id="0" w:name="_Hlk73456502"/>
      <w:r w:rsidRPr="001F6C01">
        <w:rPr>
          <w:szCs w:val="24"/>
        </w:rPr>
        <w:t xml:space="preserve">о муниципальном контроле в сфере благоустройства </w:t>
      </w:r>
    </w:p>
    <w:bookmarkEnd w:id="0"/>
    <w:p w:rsidR="00D26691" w:rsidRPr="001F6C01" w:rsidRDefault="00603E7D" w:rsidP="00D26691">
      <w:pPr>
        <w:pStyle w:val="ConsPlusTitle"/>
        <w:jc w:val="center"/>
        <w:rPr>
          <w:bCs/>
          <w:color w:val="000000"/>
          <w:szCs w:val="24"/>
        </w:rPr>
      </w:pPr>
      <w:r w:rsidRPr="001F6C01">
        <w:rPr>
          <w:szCs w:val="24"/>
        </w:rPr>
        <w:t xml:space="preserve">на территории </w:t>
      </w:r>
      <w:r w:rsidRPr="001F6C01">
        <w:rPr>
          <w:bCs/>
          <w:color w:val="000000"/>
          <w:szCs w:val="24"/>
        </w:rPr>
        <w:t>Верхнеингашского сельсовета Нижнеингашского района Красноярского края</w:t>
      </w:r>
    </w:p>
    <w:p w:rsidR="00603E7D" w:rsidRPr="001F6C01" w:rsidRDefault="00603E7D" w:rsidP="00D26691">
      <w:pPr>
        <w:pStyle w:val="ConsPlusTitle"/>
        <w:jc w:val="center"/>
        <w:rPr>
          <w:szCs w:val="24"/>
        </w:rPr>
      </w:pPr>
    </w:p>
    <w:p w:rsidR="00D26691" w:rsidRPr="001F6C01" w:rsidRDefault="00D26691" w:rsidP="00D26691">
      <w:pPr>
        <w:pStyle w:val="ConsPlusNormal"/>
        <w:ind w:firstLine="0"/>
        <w:jc w:val="center"/>
        <w:rPr>
          <w:szCs w:val="24"/>
        </w:rPr>
      </w:pPr>
      <w:r w:rsidRPr="001F6C01">
        <w:rPr>
          <w:b/>
          <w:szCs w:val="24"/>
        </w:rPr>
        <w:t>1.Общие положения</w:t>
      </w:r>
    </w:p>
    <w:p w:rsidR="00D26691" w:rsidRPr="001F6C01" w:rsidRDefault="00D26691" w:rsidP="00D26691">
      <w:pPr>
        <w:pStyle w:val="ConsPlusNormal"/>
        <w:ind w:firstLine="567"/>
        <w:rPr>
          <w:szCs w:val="24"/>
        </w:rPr>
      </w:pPr>
    </w:p>
    <w:p w:rsidR="00D26691" w:rsidRPr="001F6C01" w:rsidRDefault="00D26691" w:rsidP="00D26691">
      <w:pPr>
        <w:pStyle w:val="a8"/>
        <w:widowControl/>
        <w:tabs>
          <w:tab w:val="left" w:pos="1134"/>
        </w:tabs>
        <w:ind w:left="0" w:firstLine="709"/>
        <w:jc w:val="both"/>
        <w:rPr>
          <w:rFonts w:ascii="Times New Roman" w:hAnsi="Times New Roman"/>
          <w:sz w:val="24"/>
          <w:szCs w:val="24"/>
        </w:rPr>
      </w:pPr>
      <w:r w:rsidRPr="001F6C01">
        <w:rPr>
          <w:rFonts w:ascii="Times New Roman" w:hAnsi="Times New Roman"/>
          <w:sz w:val="24"/>
          <w:szCs w:val="24"/>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sidR="00603E7D" w:rsidRPr="001F6C01">
        <w:rPr>
          <w:rFonts w:ascii="Times New Roman" w:hAnsi="Times New Roman"/>
          <w:sz w:val="24"/>
          <w:szCs w:val="24"/>
        </w:rPr>
        <w:t>Верхнеингашского сельсовета Нижнеингашского района Красноярского края</w:t>
      </w:r>
      <w:r w:rsidRPr="001F6C01">
        <w:rPr>
          <w:rFonts w:ascii="Times New Roman" w:hAnsi="Times New Roman"/>
          <w:sz w:val="24"/>
          <w:szCs w:val="24"/>
        </w:rPr>
        <w:t xml:space="preserve"> (далее – муниципальный контроль).</w:t>
      </w:r>
    </w:p>
    <w:p w:rsidR="00D26691" w:rsidRPr="001F6C01" w:rsidRDefault="00D26691" w:rsidP="00D26691">
      <w:pPr>
        <w:tabs>
          <w:tab w:val="left" w:pos="1134"/>
        </w:tabs>
        <w:ind w:firstLine="709"/>
        <w:jc w:val="both"/>
      </w:pPr>
      <w:r w:rsidRPr="001F6C01">
        <w:t>1.2. Предметом муниципального контроля является:</w:t>
      </w:r>
    </w:p>
    <w:p w:rsidR="00D26691" w:rsidRPr="001F6C01" w:rsidRDefault="00D26691" w:rsidP="00D26691">
      <w:pPr>
        <w:tabs>
          <w:tab w:val="left" w:pos="1134"/>
        </w:tabs>
        <w:ind w:firstLine="709"/>
        <w:jc w:val="both"/>
      </w:pPr>
      <w:r w:rsidRPr="001F6C01">
        <w:t xml:space="preserve">- соблюдение организациями и гражданами (далее – контролируемые лица) обязательных требований, установленных Правилами благоустройства территории </w:t>
      </w:r>
      <w:r w:rsidR="00603E7D" w:rsidRPr="001F6C01">
        <w:t>Верхнеингашского</w:t>
      </w:r>
      <w:r w:rsidRPr="001F6C01">
        <w:t xml:space="preserve"> </w:t>
      </w:r>
      <w:r w:rsidR="00603E7D" w:rsidRPr="001F6C01">
        <w:t>сельсовета</w:t>
      </w:r>
      <w:r w:rsidRPr="001F6C01">
        <w:t xml:space="preserve">, утвержденных решением </w:t>
      </w:r>
      <w:r w:rsidR="00603E7D" w:rsidRPr="001F6C01">
        <w:t>Верхнеингашским сельским Советом депутатов</w:t>
      </w:r>
      <w:r w:rsidRPr="001F6C01">
        <w:t xml:space="preserve"> от</w:t>
      </w:r>
      <w:r w:rsidR="00603E7D" w:rsidRPr="001F6C01">
        <w:t xml:space="preserve"> 25.05.2018 года №15-84</w:t>
      </w:r>
      <w:r w:rsidRPr="001F6C01">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603E7D" w:rsidRPr="001F6C01">
        <w:t>Верхнеингашского</w:t>
      </w:r>
      <w:r w:rsidRPr="001F6C01">
        <w:t xml:space="preserve"> </w:t>
      </w:r>
      <w:r w:rsidR="00603E7D" w:rsidRPr="001F6C01">
        <w:t>сельсовета</w:t>
      </w:r>
      <w:r w:rsidRPr="001F6C01">
        <w:t xml:space="preserve"> в соответствии с Правилами;</w:t>
      </w:r>
    </w:p>
    <w:p w:rsidR="00D26691" w:rsidRPr="001F6C01" w:rsidRDefault="00D26691" w:rsidP="00D26691">
      <w:pPr>
        <w:tabs>
          <w:tab w:val="left" w:pos="1134"/>
        </w:tabs>
        <w:ind w:firstLine="709"/>
        <w:jc w:val="both"/>
      </w:pPr>
      <w:r w:rsidRPr="001F6C01">
        <w:t xml:space="preserve">- исполнение решений, принимаемых по результатам контрольных мероприятий. </w:t>
      </w:r>
    </w:p>
    <w:p w:rsidR="00D26691" w:rsidRPr="001F6C01" w:rsidRDefault="00D26691" w:rsidP="00D26691">
      <w:pPr>
        <w:tabs>
          <w:tab w:val="left" w:pos="1134"/>
        </w:tabs>
        <w:ind w:firstLine="709"/>
        <w:jc w:val="both"/>
      </w:pPr>
      <w:r w:rsidRPr="001F6C01">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D26691" w:rsidRPr="001F6C01" w:rsidRDefault="00D26691" w:rsidP="00D26691">
      <w:pPr>
        <w:pStyle w:val="a8"/>
        <w:widowControl/>
        <w:tabs>
          <w:tab w:val="left" w:pos="1134"/>
        </w:tabs>
        <w:ind w:left="0" w:firstLine="709"/>
        <w:jc w:val="both"/>
        <w:rPr>
          <w:rFonts w:ascii="Times New Roman" w:hAnsi="Times New Roman"/>
          <w:sz w:val="24"/>
          <w:szCs w:val="24"/>
        </w:rPr>
      </w:pPr>
      <w:r w:rsidRPr="001F6C01">
        <w:rPr>
          <w:rFonts w:ascii="Times New Roman" w:hAnsi="Times New Roman"/>
          <w:sz w:val="24"/>
          <w:szCs w:val="24"/>
        </w:rPr>
        <w:t>1.3. Объектами муниципального контроля (далее – объект контроля) являются:</w:t>
      </w:r>
    </w:p>
    <w:p w:rsidR="00D26691" w:rsidRPr="001F6C01" w:rsidRDefault="00D26691" w:rsidP="00D26691">
      <w:pPr>
        <w:ind w:firstLine="709"/>
        <w:jc w:val="both"/>
      </w:pPr>
      <w:r w:rsidRPr="001F6C01">
        <w:t xml:space="preserve">деятельность, действия (бездействие) контролируемых лиц в сфере благоустройства территории </w:t>
      </w:r>
      <w:r w:rsidR="00603E7D" w:rsidRPr="001F6C01">
        <w:t>Верхнеингашского</w:t>
      </w:r>
      <w:r w:rsidRPr="001F6C01">
        <w:t xml:space="preserve"> </w:t>
      </w:r>
      <w:r w:rsidR="00642B21" w:rsidRPr="001F6C01">
        <w:t>сельсовета</w:t>
      </w:r>
      <w:r w:rsidRPr="001F6C01">
        <w:t>,</w:t>
      </w:r>
      <w:r w:rsidRPr="001F6C01">
        <w:rPr>
          <w:i/>
        </w:rPr>
        <w:t xml:space="preserve"> </w:t>
      </w:r>
      <w:r w:rsidRPr="001F6C01">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26691" w:rsidRPr="001F6C01" w:rsidRDefault="00D26691" w:rsidP="00D26691">
      <w:pPr>
        <w:ind w:firstLine="709"/>
        <w:jc w:val="both"/>
      </w:pPr>
      <w:r w:rsidRPr="001F6C01">
        <w:t>результаты деятельности контролируемых лиц, в том числе работы и услуги, к которым предъявляются обязательные требования;</w:t>
      </w:r>
    </w:p>
    <w:p w:rsidR="00D26691" w:rsidRPr="001F6C01" w:rsidRDefault="00D26691" w:rsidP="00D26691">
      <w:pPr>
        <w:ind w:firstLine="709"/>
        <w:jc w:val="both"/>
      </w:pPr>
      <w:r w:rsidRPr="001F6C01">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D26691" w:rsidRPr="001F6C01" w:rsidRDefault="00D26691" w:rsidP="00D26691">
      <w:pPr>
        <w:pStyle w:val="a8"/>
        <w:widowControl/>
        <w:tabs>
          <w:tab w:val="left" w:pos="1134"/>
        </w:tabs>
        <w:ind w:left="0" w:firstLine="709"/>
        <w:jc w:val="both"/>
        <w:rPr>
          <w:rFonts w:ascii="Times New Roman" w:hAnsi="Times New Roman"/>
          <w:sz w:val="24"/>
          <w:szCs w:val="24"/>
        </w:rPr>
      </w:pPr>
      <w:r w:rsidRPr="001F6C01">
        <w:rPr>
          <w:rFonts w:ascii="Times New Roman" w:hAnsi="Times New Roman"/>
          <w:sz w:val="24"/>
          <w:szCs w:val="24"/>
        </w:rPr>
        <w:t>1.4. Учет объектов контроля осуществляется посредством использования:</w:t>
      </w:r>
    </w:p>
    <w:p w:rsidR="00D26691" w:rsidRPr="001F6C01" w:rsidRDefault="00D26691" w:rsidP="00D26691">
      <w:pPr>
        <w:ind w:firstLine="709"/>
        <w:jc w:val="both"/>
      </w:pPr>
      <w:r w:rsidRPr="001F6C01">
        <w:t xml:space="preserve">единого реестра контрольных мероприятий; </w:t>
      </w:r>
    </w:p>
    <w:p w:rsidR="00D26691" w:rsidRPr="001F6C01" w:rsidRDefault="00D26691" w:rsidP="00D26691">
      <w:pPr>
        <w:pStyle w:val="HTML"/>
        <w:ind w:firstLine="709"/>
        <w:jc w:val="both"/>
        <w:rPr>
          <w:sz w:val="24"/>
          <w:szCs w:val="24"/>
        </w:rPr>
      </w:pPr>
      <w:r w:rsidRPr="001F6C01">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D26691" w:rsidRPr="001F6C01" w:rsidRDefault="00D26691" w:rsidP="00D26691">
      <w:pPr>
        <w:pStyle w:val="ConsPlusNormal"/>
        <w:ind w:firstLine="709"/>
        <w:jc w:val="both"/>
        <w:rPr>
          <w:szCs w:val="24"/>
        </w:rPr>
      </w:pPr>
      <w:r w:rsidRPr="001F6C01">
        <w:rPr>
          <w:szCs w:val="24"/>
        </w:rPr>
        <w:t>иных государственных и муниципальных информационных систем путем межведомственного информационного взаимодействия.</w:t>
      </w:r>
    </w:p>
    <w:p w:rsidR="00D26691" w:rsidRPr="001F6C01" w:rsidRDefault="00D26691" w:rsidP="00D26691">
      <w:pPr>
        <w:pStyle w:val="ConsPlusNormal"/>
        <w:ind w:firstLine="709"/>
        <w:jc w:val="both"/>
        <w:rPr>
          <w:szCs w:val="24"/>
        </w:rPr>
      </w:pPr>
      <w:r w:rsidRPr="001F6C01">
        <w:rPr>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обеспечивается учет объектов контроля с использованием информационной системы Контрольного органа.</w:t>
      </w:r>
    </w:p>
    <w:p w:rsidR="00D26691" w:rsidRPr="001F6C01" w:rsidRDefault="00D26691" w:rsidP="00D26691">
      <w:pPr>
        <w:pStyle w:val="a8"/>
        <w:widowControl/>
        <w:ind w:left="0" w:firstLine="709"/>
        <w:jc w:val="both"/>
        <w:rPr>
          <w:rFonts w:ascii="Times New Roman" w:hAnsi="Times New Roman"/>
          <w:sz w:val="24"/>
          <w:szCs w:val="24"/>
        </w:rPr>
      </w:pPr>
      <w:r w:rsidRPr="001F6C01">
        <w:rPr>
          <w:rFonts w:ascii="Times New Roman" w:hAnsi="Times New Roman"/>
          <w:sz w:val="24"/>
          <w:szCs w:val="24"/>
        </w:rPr>
        <w:t xml:space="preserve">1.5. Муниципальный контроль осуществляется администрацией </w:t>
      </w:r>
      <w:r w:rsidR="00603E7D" w:rsidRPr="001F6C01">
        <w:rPr>
          <w:rFonts w:ascii="Times New Roman" w:hAnsi="Times New Roman"/>
          <w:sz w:val="24"/>
          <w:szCs w:val="24"/>
        </w:rPr>
        <w:t>Верхнеингашского сельсовета Нижнеингашского района Красноярского края</w:t>
      </w:r>
      <w:r w:rsidRPr="001F6C01">
        <w:rPr>
          <w:rFonts w:ascii="Times New Roman" w:hAnsi="Times New Roman"/>
          <w:sz w:val="24"/>
          <w:szCs w:val="24"/>
        </w:rPr>
        <w:t xml:space="preserve"> (далее – Контрольный орган).</w:t>
      </w:r>
    </w:p>
    <w:p w:rsidR="00D26691" w:rsidRPr="001F6C01" w:rsidRDefault="00D26691" w:rsidP="00D26691">
      <w:pPr>
        <w:pStyle w:val="a8"/>
        <w:widowControl/>
        <w:ind w:left="0" w:firstLine="709"/>
        <w:jc w:val="both"/>
        <w:rPr>
          <w:rFonts w:ascii="Times New Roman" w:hAnsi="Times New Roman"/>
          <w:sz w:val="24"/>
          <w:szCs w:val="24"/>
        </w:rPr>
      </w:pPr>
      <w:r w:rsidRPr="001F6C01">
        <w:rPr>
          <w:rFonts w:ascii="Times New Roman" w:hAnsi="Times New Roman"/>
          <w:sz w:val="24"/>
          <w:szCs w:val="24"/>
        </w:rPr>
        <w:lastRenderedPageBreak/>
        <w:t xml:space="preserve">1.6. Руководство деятельностью по осуществлению муниципального контроля осуществляет глава </w:t>
      </w:r>
      <w:r w:rsidR="00603E7D" w:rsidRPr="001F6C01">
        <w:rPr>
          <w:rFonts w:ascii="Times New Roman" w:hAnsi="Times New Roman"/>
          <w:sz w:val="24"/>
          <w:szCs w:val="24"/>
        </w:rPr>
        <w:t>Верхнеингашского сельсовета Нижнеингашского района Красноярского края</w:t>
      </w:r>
      <w:r w:rsidRPr="001F6C01">
        <w:rPr>
          <w:rFonts w:ascii="Times New Roman" w:hAnsi="Times New Roman"/>
          <w:i/>
          <w:sz w:val="24"/>
          <w:szCs w:val="24"/>
        </w:rPr>
        <w:t>.</w:t>
      </w:r>
    </w:p>
    <w:p w:rsidR="00D26691" w:rsidRPr="001F6C01" w:rsidRDefault="00D26691" w:rsidP="00D26691">
      <w:pPr>
        <w:pStyle w:val="a8"/>
        <w:widowControl/>
        <w:tabs>
          <w:tab w:val="left" w:pos="1134"/>
        </w:tabs>
        <w:ind w:left="0" w:firstLine="709"/>
        <w:jc w:val="both"/>
        <w:rPr>
          <w:rFonts w:ascii="Times New Roman" w:hAnsi="Times New Roman"/>
          <w:sz w:val="24"/>
          <w:szCs w:val="24"/>
        </w:rPr>
      </w:pPr>
      <w:r w:rsidRPr="001F6C01">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D26691" w:rsidRPr="001F6C01" w:rsidRDefault="00D26691" w:rsidP="00D26691">
      <w:pPr>
        <w:ind w:firstLine="709"/>
        <w:jc w:val="both"/>
      </w:pPr>
      <w:r w:rsidRPr="001F6C01">
        <w:t>1) руководитель (заместитель руководителя) Контрольного органа;</w:t>
      </w:r>
    </w:p>
    <w:p w:rsidR="00D26691" w:rsidRPr="001F6C01" w:rsidRDefault="00D26691" w:rsidP="00D26691">
      <w:pPr>
        <w:ind w:firstLine="709"/>
        <w:jc w:val="both"/>
      </w:pPr>
      <w:r w:rsidRPr="001F6C01">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26691" w:rsidRPr="001F6C01" w:rsidRDefault="00D26691" w:rsidP="00D26691">
      <w:pPr>
        <w:ind w:firstLine="709"/>
        <w:jc w:val="both"/>
      </w:pPr>
      <w:r w:rsidRPr="001F6C01">
        <w:t>Должностными лицами</w:t>
      </w:r>
      <w:r w:rsidRPr="001F6C01">
        <w:rPr>
          <w:i/>
        </w:rPr>
        <w:t xml:space="preserve"> </w:t>
      </w:r>
      <w:r w:rsidRPr="001F6C01">
        <w:t xml:space="preserve">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1.8. Права и обязанности инспектора.</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1.8.1. Инспектор обязан:</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26691" w:rsidRPr="001F6C01" w:rsidRDefault="00D26691" w:rsidP="00D26691">
      <w:pPr>
        <w:pStyle w:val="a8"/>
        <w:widowControl/>
        <w:tabs>
          <w:tab w:val="left" w:pos="1134"/>
        </w:tabs>
        <w:ind w:left="0" w:firstLine="709"/>
        <w:jc w:val="both"/>
        <w:rPr>
          <w:rFonts w:ascii="Times New Roman" w:hAnsi="Times New Roman"/>
          <w:sz w:val="24"/>
          <w:szCs w:val="24"/>
        </w:rPr>
      </w:pPr>
      <w:r w:rsidRPr="001F6C01">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D26691" w:rsidRPr="001F6C01" w:rsidRDefault="00D26691" w:rsidP="00D26691">
      <w:pPr>
        <w:pStyle w:val="a8"/>
        <w:widowControl/>
        <w:tabs>
          <w:tab w:val="left" w:pos="1134"/>
        </w:tabs>
        <w:ind w:left="0" w:firstLine="709"/>
        <w:jc w:val="both"/>
        <w:rPr>
          <w:rFonts w:ascii="Times New Roman" w:hAnsi="Times New Roman"/>
          <w:sz w:val="24"/>
          <w:szCs w:val="24"/>
        </w:rPr>
      </w:pPr>
      <w:r w:rsidRPr="001F6C01">
        <w:rPr>
          <w:rFonts w:ascii="Times New Roman" w:hAnsi="Times New Roman"/>
          <w:sz w:val="24"/>
          <w:szCs w:val="24"/>
        </w:rPr>
        <w:t>8) совершать иные действия, предусмотренные федеральными законами о видах контроля, положением о виде контроля.</w:t>
      </w:r>
    </w:p>
    <w:p w:rsidR="00D26691" w:rsidRPr="001F6C01" w:rsidRDefault="00D26691" w:rsidP="00D26691">
      <w:pPr>
        <w:pStyle w:val="a8"/>
        <w:widowControl/>
        <w:tabs>
          <w:tab w:val="left" w:pos="1134"/>
        </w:tabs>
        <w:ind w:left="0" w:firstLine="709"/>
        <w:jc w:val="both"/>
        <w:rPr>
          <w:rFonts w:ascii="Times New Roman" w:hAnsi="Times New Roman"/>
          <w:sz w:val="24"/>
          <w:szCs w:val="24"/>
        </w:rPr>
      </w:pPr>
      <w:r w:rsidRPr="001F6C01">
        <w:rPr>
          <w:rFonts w:ascii="Times New Roman" w:hAnsi="Times New Roman"/>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D26691" w:rsidRPr="001F6C01" w:rsidRDefault="00D26691" w:rsidP="00D26691">
      <w:pPr>
        <w:pStyle w:val="HTML"/>
        <w:ind w:firstLine="540"/>
        <w:jc w:val="both"/>
        <w:rPr>
          <w:sz w:val="24"/>
          <w:szCs w:val="24"/>
        </w:rPr>
      </w:pPr>
      <w:r w:rsidRPr="001F6C01">
        <w:rPr>
          <w:rFonts w:ascii="Times New Roman" w:hAnsi="Times New Roman" w:cs="Times New Roman"/>
          <w:sz w:val="24"/>
          <w:szCs w:val="24"/>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w:t>
      </w:r>
      <w:r w:rsidRPr="001F6C01">
        <w:rPr>
          <w:rFonts w:ascii="Times New Roman" w:hAnsi="Times New Roman" w:cs="Times New Roman"/>
          <w:sz w:val="24"/>
          <w:szCs w:val="24"/>
        </w:rPr>
        <w:lastRenderedPageBreak/>
        <w:t>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D26691" w:rsidRPr="001F6C01" w:rsidRDefault="00D26691" w:rsidP="00D26691">
      <w:pPr>
        <w:pStyle w:val="ConsPlusNormal"/>
        <w:ind w:firstLine="709"/>
        <w:jc w:val="both"/>
        <w:rPr>
          <w:szCs w:val="24"/>
        </w:rPr>
      </w:pPr>
      <w:r w:rsidRPr="001F6C01">
        <w:rPr>
          <w:szCs w:val="24"/>
        </w:rPr>
        <w:t>1.11.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D26691" w:rsidRPr="001F6C01" w:rsidRDefault="00D26691" w:rsidP="00D26691">
      <w:pPr>
        <w:pStyle w:val="ConsPlusNormal"/>
        <w:ind w:firstLine="709"/>
        <w:jc w:val="both"/>
        <w:rPr>
          <w:szCs w:val="24"/>
        </w:rPr>
      </w:pPr>
    </w:p>
    <w:p w:rsidR="00D26691" w:rsidRPr="001F6C01" w:rsidRDefault="00D26691" w:rsidP="00D26691">
      <w:pPr>
        <w:tabs>
          <w:tab w:val="left" w:pos="1134"/>
        </w:tabs>
        <w:jc w:val="center"/>
      </w:pPr>
      <w:r w:rsidRPr="001F6C01">
        <w:rPr>
          <w:b/>
        </w:rPr>
        <w:t xml:space="preserve">2. Виды профилактических мероприятий, которые проводятся при осуществлении муниципального контроля </w:t>
      </w:r>
    </w:p>
    <w:p w:rsidR="00D26691" w:rsidRPr="001F6C01" w:rsidRDefault="00D26691" w:rsidP="00D26691">
      <w:pPr>
        <w:pStyle w:val="ConsPlusNormal"/>
        <w:ind w:firstLine="709"/>
        <w:jc w:val="center"/>
        <w:rPr>
          <w:b/>
          <w:bCs/>
          <w:szCs w:val="24"/>
        </w:rPr>
      </w:pPr>
    </w:p>
    <w:p w:rsidR="00D26691" w:rsidRPr="001F6C01" w:rsidRDefault="00D26691" w:rsidP="00D26691">
      <w:pPr>
        <w:autoSpaceDE w:val="0"/>
        <w:autoSpaceDN w:val="0"/>
        <w:adjustRightInd w:val="0"/>
        <w:ind w:firstLine="540"/>
        <w:jc w:val="both"/>
      </w:pPr>
      <w:r w:rsidRPr="001F6C01">
        <w:t>При осуществлении муниципального контроля Контрольный орган проводит следующие виды профилактических мероприятий:</w:t>
      </w:r>
    </w:p>
    <w:p w:rsidR="00D26691" w:rsidRPr="001F6C01" w:rsidRDefault="00D26691" w:rsidP="00D26691">
      <w:pPr>
        <w:ind w:firstLine="709"/>
        <w:jc w:val="both"/>
      </w:pPr>
      <w:r w:rsidRPr="001F6C01">
        <w:t>1) информирование;</w:t>
      </w:r>
    </w:p>
    <w:p w:rsidR="00D26691" w:rsidRPr="001F6C01" w:rsidRDefault="00D26691" w:rsidP="00D26691">
      <w:pPr>
        <w:ind w:firstLine="709"/>
        <w:jc w:val="both"/>
      </w:pPr>
      <w:r w:rsidRPr="001F6C01">
        <w:t>2) обобщение правоприменительной практики;</w:t>
      </w:r>
    </w:p>
    <w:p w:rsidR="00D26691" w:rsidRPr="001F6C01" w:rsidRDefault="00D26691" w:rsidP="00D26691">
      <w:pPr>
        <w:ind w:firstLine="709"/>
        <w:jc w:val="both"/>
      </w:pPr>
      <w:r w:rsidRPr="001F6C01">
        <w:t>3) объявление предостережения;</w:t>
      </w:r>
    </w:p>
    <w:p w:rsidR="00D26691" w:rsidRPr="001F6C01" w:rsidRDefault="00D26691" w:rsidP="00D26691">
      <w:pPr>
        <w:ind w:firstLine="709"/>
        <w:jc w:val="both"/>
      </w:pPr>
      <w:r w:rsidRPr="001F6C01">
        <w:t>4) консультирование;</w:t>
      </w:r>
    </w:p>
    <w:p w:rsidR="00D26691" w:rsidRPr="001F6C01" w:rsidRDefault="00D26691" w:rsidP="00D26691">
      <w:pPr>
        <w:ind w:firstLine="709"/>
        <w:jc w:val="both"/>
      </w:pPr>
      <w:r w:rsidRPr="001F6C01">
        <w:t>5) профилактический визит.</w:t>
      </w:r>
    </w:p>
    <w:p w:rsidR="00D26691" w:rsidRPr="001F6C01" w:rsidRDefault="00D26691" w:rsidP="00D26691">
      <w:pPr>
        <w:ind w:firstLine="709"/>
        <w:jc w:val="both"/>
      </w:pPr>
    </w:p>
    <w:p w:rsidR="00D26691" w:rsidRPr="001F6C01" w:rsidRDefault="00D26691" w:rsidP="00642B21">
      <w:pPr>
        <w:ind w:firstLine="709"/>
        <w:jc w:val="both"/>
        <w:rPr>
          <w:u w:val="single"/>
        </w:rPr>
      </w:pPr>
      <w:r w:rsidRPr="001F6C01">
        <w:rPr>
          <w:u w:val="single"/>
        </w:rPr>
        <w:t>2.1.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1F6C01" w:rsidRPr="001F6C01" w:rsidRDefault="001F6C01" w:rsidP="00642B21">
      <w:pPr>
        <w:ind w:firstLine="709"/>
        <w:jc w:val="both"/>
      </w:pPr>
    </w:p>
    <w:p w:rsidR="00D26691" w:rsidRPr="001F6C01" w:rsidRDefault="00D26691" w:rsidP="00D26691">
      <w:pPr>
        <w:tabs>
          <w:tab w:val="left" w:pos="1134"/>
        </w:tabs>
        <w:ind w:firstLine="709"/>
        <w:contextualSpacing/>
        <w:jc w:val="both"/>
      </w:pPr>
      <w:r w:rsidRPr="001F6C01">
        <w:t>2</w:t>
      </w:r>
      <w:r w:rsidR="00642B21" w:rsidRPr="001F6C01">
        <w:t>.1.1.</w:t>
      </w:r>
      <w:r w:rsidRPr="001F6C01">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26691" w:rsidRPr="001F6C01" w:rsidRDefault="00D26691" w:rsidP="00D26691">
      <w:pPr>
        <w:tabs>
          <w:tab w:val="left" w:pos="1134"/>
        </w:tabs>
        <w:ind w:firstLine="709"/>
        <w:contextualSpacing/>
        <w:jc w:val="both"/>
      </w:pPr>
      <w:r w:rsidRPr="001F6C01">
        <w:t>2.1.2. Обобщение правоприменительной практики организации и проведения муниципального контроля осуществляется ежегодно.</w:t>
      </w:r>
    </w:p>
    <w:p w:rsidR="00D26691" w:rsidRPr="001F6C01" w:rsidRDefault="00D26691" w:rsidP="00D26691">
      <w:pPr>
        <w:ind w:firstLine="709"/>
        <w:jc w:val="both"/>
      </w:pPr>
      <w:r w:rsidRPr="001F6C01">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26691" w:rsidRPr="001F6C01" w:rsidRDefault="00D26691" w:rsidP="00D26691">
      <w:pPr>
        <w:ind w:firstLine="709"/>
        <w:jc w:val="both"/>
        <w:rPr>
          <w:color w:val="FF0000"/>
        </w:rPr>
      </w:pPr>
      <w:r w:rsidRPr="001F6C01">
        <w:t xml:space="preserve">Контрольный орган обеспечивает публичное обсуждение проекта доклада. </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FF0000"/>
        </w:rPr>
      </w:pPr>
      <w:r w:rsidRPr="001F6C01">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D26691" w:rsidRPr="001F6C01" w:rsidRDefault="00D26691" w:rsidP="00D26691">
      <w:pPr>
        <w:jc w:val="center"/>
      </w:pPr>
    </w:p>
    <w:p w:rsidR="00642B21" w:rsidRPr="001F6C01" w:rsidRDefault="00D26691" w:rsidP="00642B21">
      <w:pPr>
        <w:ind w:firstLine="540"/>
        <w:jc w:val="both"/>
        <w:rPr>
          <w:u w:val="single"/>
        </w:rPr>
      </w:pPr>
      <w:r w:rsidRPr="001F6C01">
        <w:rPr>
          <w:u w:val="single"/>
        </w:rPr>
        <w:t>2.2. Предостережение о недопустимости нарушения обязательных требований</w:t>
      </w:r>
    </w:p>
    <w:p w:rsidR="001F6C01" w:rsidRPr="001F6C01" w:rsidRDefault="001F6C01" w:rsidP="00642B21">
      <w:pPr>
        <w:ind w:firstLine="540"/>
        <w:jc w:val="both"/>
      </w:pPr>
    </w:p>
    <w:p w:rsidR="00D26691" w:rsidRPr="001F6C01" w:rsidRDefault="00D26691" w:rsidP="00642B21">
      <w:pPr>
        <w:ind w:firstLine="540"/>
        <w:jc w:val="both"/>
      </w:pPr>
      <w:r w:rsidRPr="001F6C01">
        <w:t>2.2.1.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26691" w:rsidRPr="001F6C01" w:rsidRDefault="00D26691" w:rsidP="00D26691">
      <w:pPr>
        <w:tabs>
          <w:tab w:val="left" w:pos="1134"/>
        </w:tabs>
        <w:ind w:firstLine="709"/>
        <w:contextualSpacing/>
        <w:jc w:val="both"/>
      </w:pPr>
      <w:r w:rsidRPr="001F6C01">
        <w:lastRenderedPageBreak/>
        <w:t>2.2.2.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26691" w:rsidRPr="001F6C01" w:rsidRDefault="00D26691" w:rsidP="00D26691">
      <w:pPr>
        <w:ind w:firstLine="709"/>
        <w:jc w:val="both"/>
      </w:pPr>
      <w:r w:rsidRPr="001F6C01">
        <w:t>2.2.3.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D26691" w:rsidRPr="001F6C01" w:rsidRDefault="00D26691" w:rsidP="00D26691">
      <w:pPr>
        <w:ind w:firstLine="709"/>
        <w:jc w:val="both"/>
      </w:pPr>
      <w:r w:rsidRPr="001F6C01">
        <w:t>2.2.4. Возражение должно содержать:</w:t>
      </w:r>
    </w:p>
    <w:p w:rsidR="00D26691" w:rsidRPr="001F6C01" w:rsidRDefault="00D26691" w:rsidP="00D26691">
      <w:pPr>
        <w:ind w:firstLine="709"/>
        <w:jc w:val="both"/>
      </w:pPr>
      <w:r w:rsidRPr="001F6C01">
        <w:t>1) наименование Контрольного органа, в который направляется возражение;</w:t>
      </w:r>
    </w:p>
    <w:p w:rsidR="00D26691" w:rsidRPr="001F6C01" w:rsidRDefault="00D26691" w:rsidP="00D26691">
      <w:pPr>
        <w:ind w:firstLine="709"/>
        <w:jc w:val="both"/>
      </w:pPr>
      <w:r w:rsidRPr="001F6C01">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26691" w:rsidRPr="001F6C01" w:rsidRDefault="00D26691" w:rsidP="00D26691">
      <w:pPr>
        <w:ind w:firstLine="709"/>
        <w:jc w:val="both"/>
      </w:pPr>
      <w:r w:rsidRPr="001F6C01">
        <w:t>3) дату и номер предостережения;</w:t>
      </w:r>
    </w:p>
    <w:p w:rsidR="00D26691" w:rsidRPr="001F6C01" w:rsidRDefault="00D26691" w:rsidP="00D26691">
      <w:pPr>
        <w:ind w:firstLine="709"/>
        <w:jc w:val="both"/>
      </w:pPr>
      <w:r w:rsidRPr="001F6C01">
        <w:t>4) доводы, на основании которых контролируемое лицо не согласно с объявленным предостережением;</w:t>
      </w:r>
    </w:p>
    <w:p w:rsidR="00D26691" w:rsidRPr="001F6C01" w:rsidRDefault="00D26691" w:rsidP="00D26691">
      <w:pPr>
        <w:ind w:firstLine="709"/>
        <w:jc w:val="both"/>
      </w:pPr>
      <w:r w:rsidRPr="001F6C01">
        <w:t>5) дату получения предостережения контролируемым лицом;</w:t>
      </w:r>
    </w:p>
    <w:p w:rsidR="00D26691" w:rsidRPr="001F6C01" w:rsidRDefault="00D26691" w:rsidP="00D26691">
      <w:pPr>
        <w:ind w:firstLine="709"/>
        <w:jc w:val="both"/>
      </w:pPr>
      <w:r w:rsidRPr="001F6C01">
        <w:t>6) личную подпись и дату.</w:t>
      </w:r>
    </w:p>
    <w:p w:rsidR="00D26691" w:rsidRPr="001F6C01" w:rsidRDefault="00D26691" w:rsidP="00D26691">
      <w:pPr>
        <w:ind w:firstLine="709"/>
        <w:jc w:val="both"/>
      </w:pPr>
      <w:r w:rsidRPr="001F6C01">
        <w:t>2.2.5.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26691" w:rsidRPr="001F6C01" w:rsidRDefault="00D26691" w:rsidP="00D26691">
      <w:pPr>
        <w:ind w:firstLine="709"/>
        <w:jc w:val="both"/>
      </w:pPr>
      <w:r w:rsidRPr="001F6C01">
        <w:t>2.2.6. Контрольный орган рассматривает возражение в отношении предостережения в течение пятнадцати рабочих дней со дня его получения.</w:t>
      </w:r>
    </w:p>
    <w:p w:rsidR="00D26691" w:rsidRPr="001F6C01" w:rsidRDefault="00D26691" w:rsidP="00D26691">
      <w:pPr>
        <w:ind w:firstLine="709"/>
        <w:jc w:val="both"/>
      </w:pPr>
      <w:r w:rsidRPr="001F6C01">
        <w:t>2.2.7. По результатам рассмотрения возражения Контрольный орган принимает одно из следующих решений:</w:t>
      </w:r>
    </w:p>
    <w:p w:rsidR="00D26691" w:rsidRPr="001F6C01" w:rsidRDefault="00D26691" w:rsidP="00D26691">
      <w:pPr>
        <w:ind w:firstLine="709"/>
        <w:jc w:val="both"/>
      </w:pPr>
      <w:r w:rsidRPr="001F6C01">
        <w:t>1) удовлетворяет возражение в форме отмены предостережения;</w:t>
      </w:r>
    </w:p>
    <w:p w:rsidR="00D26691" w:rsidRPr="001F6C01" w:rsidRDefault="00D26691" w:rsidP="00D26691">
      <w:pPr>
        <w:ind w:firstLine="709"/>
        <w:jc w:val="both"/>
      </w:pPr>
      <w:r w:rsidRPr="001F6C01">
        <w:t>2) отказывает в удовлетворении возражения с указанием причины отказа.</w:t>
      </w:r>
    </w:p>
    <w:p w:rsidR="00D26691" w:rsidRPr="001F6C01" w:rsidRDefault="00D26691" w:rsidP="00D26691">
      <w:pPr>
        <w:ind w:firstLine="709"/>
        <w:jc w:val="both"/>
      </w:pPr>
      <w:r w:rsidRPr="001F6C01">
        <w:t>2.2.8.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D26691" w:rsidRPr="001F6C01" w:rsidRDefault="00D26691" w:rsidP="00D26691">
      <w:pPr>
        <w:ind w:firstLine="709"/>
        <w:jc w:val="both"/>
      </w:pPr>
      <w:r w:rsidRPr="001F6C01">
        <w:t>2.2.9. Повторное направление возражения по тем же основаниям не допускается.</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F6C01">
        <w:t>2.2.10.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26691" w:rsidRPr="001F6C01" w:rsidRDefault="00D26691" w:rsidP="00D26691">
      <w:pPr>
        <w:ind w:firstLine="709"/>
        <w:jc w:val="both"/>
      </w:pPr>
    </w:p>
    <w:p w:rsidR="00D26691" w:rsidRPr="001F6C01" w:rsidRDefault="00D26691" w:rsidP="00642B21">
      <w:pPr>
        <w:ind w:firstLine="708"/>
        <w:rPr>
          <w:u w:val="single"/>
        </w:rPr>
      </w:pPr>
      <w:r w:rsidRPr="001F6C01">
        <w:rPr>
          <w:u w:val="single"/>
        </w:rPr>
        <w:t>2.3. Консультирование</w:t>
      </w:r>
    </w:p>
    <w:p w:rsidR="001F6C01" w:rsidRPr="001F6C01" w:rsidRDefault="001F6C01" w:rsidP="00642B21">
      <w:pPr>
        <w:ind w:firstLine="708"/>
      </w:pPr>
    </w:p>
    <w:p w:rsidR="00D26691" w:rsidRPr="001F6C01" w:rsidRDefault="00D26691" w:rsidP="00D26691">
      <w:pPr>
        <w:ind w:firstLine="709"/>
        <w:jc w:val="both"/>
      </w:pPr>
      <w:r w:rsidRPr="001F6C01">
        <w:t>2.3.1.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26691" w:rsidRPr="001F6C01" w:rsidRDefault="00D26691" w:rsidP="00D26691">
      <w:pPr>
        <w:ind w:firstLine="709"/>
        <w:jc w:val="both"/>
      </w:pPr>
      <w:r w:rsidRPr="001F6C01">
        <w:t>1) порядка проведения контрольных мероприятий;</w:t>
      </w:r>
    </w:p>
    <w:p w:rsidR="00D26691" w:rsidRPr="001F6C01" w:rsidRDefault="00D26691" w:rsidP="00D26691">
      <w:pPr>
        <w:ind w:firstLine="709"/>
        <w:jc w:val="both"/>
      </w:pPr>
      <w:r w:rsidRPr="001F6C01">
        <w:t>2) периодичности проведения контрольных мероприятий;</w:t>
      </w:r>
    </w:p>
    <w:p w:rsidR="00D26691" w:rsidRPr="001F6C01" w:rsidRDefault="00D26691" w:rsidP="00D26691">
      <w:pPr>
        <w:ind w:firstLine="709"/>
        <w:jc w:val="both"/>
      </w:pPr>
      <w:r w:rsidRPr="001F6C01">
        <w:t>3) порядка принятия решений по итогам контрольных мероприятий;</w:t>
      </w:r>
    </w:p>
    <w:p w:rsidR="00D26691" w:rsidRPr="001F6C01" w:rsidRDefault="00D26691" w:rsidP="00D26691">
      <w:pPr>
        <w:ind w:firstLine="709"/>
        <w:jc w:val="both"/>
      </w:pPr>
      <w:r w:rsidRPr="001F6C01">
        <w:t>4) порядка обжалования решений Контрольного органа.</w:t>
      </w:r>
    </w:p>
    <w:p w:rsidR="00D26691" w:rsidRPr="001F6C01" w:rsidRDefault="00D26691" w:rsidP="00D26691">
      <w:pPr>
        <w:ind w:firstLine="709"/>
        <w:jc w:val="both"/>
      </w:pPr>
      <w:r w:rsidRPr="001F6C01">
        <w:t>2.3.2. Инспекторы осуществляют консультирование контролируемых лиц и их представителей:</w:t>
      </w:r>
    </w:p>
    <w:p w:rsidR="00D26691" w:rsidRPr="001F6C01" w:rsidRDefault="00D26691" w:rsidP="00D26691">
      <w:pPr>
        <w:ind w:firstLine="709"/>
        <w:jc w:val="both"/>
      </w:pPr>
      <w:r w:rsidRPr="001F6C01">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26691" w:rsidRPr="001F6C01" w:rsidRDefault="00D26691" w:rsidP="00D26691">
      <w:pPr>
        <w:ind w:firstLine="709"/>
        <w:jc w:val="both"/>
      </w:pPr>
      <w:r w:rsidRPr="001F6C01">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26691" w:rsidRPr="001F6C01" w:rsidRDefault="00D26691" w:rsidP="00D26691">
      <w:pPr>
        <w:ind w:firstLine="709"/>
        <w:jc w:val="both"/>
      </w:pPr>
      <w:r w:rsidRPr="001F6C01">
        <w:lastRenderedPageBreak/>
        <w:t>2.3.3. Индивидуальное консультирование на личном приеме каждого заявителя инспекторами не может превышать 10 минут.</w:t>
      </w:r>
    </w:p>
    <w:p w:rsidR="00D26691" w:rsidRPr="001F6C01" w:rsidRDefault="00D26691" w:rsidP="00D26691">
      <w:pPr>
        <w:ind w:firstLine="709"/>
        <w:jc w:val="both"/>
      </w:pPr>
      <w:r w:rsidRPr="001F6C01">
        <w:t>Время разговора по телефону не должно превышать 10 минут.</w:t>
      </w:r>
    </w:p>
    <w:p w:rsidR="00D26691" w:rsidRPr="001F6C01" w:rsidRDefault="00D26691" w:rsidP="00D26691">
      <w:pPr>
        <w:ind w:firstLine="709"/>
        <w:jc w:val="both"/>
      </w:pPr>
      <w:r w:rsidRPr="001F6C01">
        <w:t>2.3.4.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26691" w:rsidRPr="001F6C01" w:rsidRDefault="00D26691" w:rsidP="00D26691">
      <w:pPr>
        <w:ind w:firstLine="709"/>
        <w:jc w:val="both"/>
      </w:pPr>
      <w:r w:rsidRPr="001F6C01">
        <w:t>2.3.5. Контролируемое лицо вправе направить запрос о предоставлении письменного ответа в сроки, установленные Федеральным законом от 02.05.2006 года № 59-ФЗ «О порядке рассмотрения обращений граждан Российской Федерации».</w:t>
      </w:r>
    </w:p>
    <w:p w:rsidR="00D26691" w:rsidRPr="001F6C01" w:rsidRDefault="00D26691" w:rsidP="00D26691">
      <w:pPr>
        <w:ind w:firstLine="709"/>
        <w:jc w:val="both"/>
      </w:pPr>
      <w:r w:rsidRPr="001F6C01">
        <w:t>2.3.6. Контрольный орган осуществляет учет проведенных консультирований.</w:t>
      </w:r>
    </w:p>
    <w:p w:rsidR="00D26691" w:rsidRPr="001F6C01" w:rsidRDefault="00D26691" w:rsidP="00D26691">
      <w:pPr>
        <w:jc w:val="center"/>
      </w:pPr>
    </w:p>
    <w:p w:rsidR="00D26691" w:rsidRPr="001F6C01" w:rsidRDefault="00D26691" w:rsidP="00642B21">
      <w:pPr>
        <w:ind w:firstLine="708"/>
        <w:rPr>
          <w:u w:val="single"/>
        </w:rPr>
      </w:pPr>
      <w:r w:rsidRPr="001F6C01">
        <w:rPr>
          <w:u w:val="single"/>
        </w:rPr>
        <w:t>2.4. Профилактический визит</w:t>
      </w:r>
    </w:p>
    <w:p w:rsidR="001F6C01" w:rsidRPr="001F6C01" w:rsidRDefault="001F6C01" w:rsidP="00642B21">
      <w:pPr>
        <w:ind w:firstLine="708"/>
      </w:pPr>
    </w:p>
    <w:p w:rsidR="00D26691" w:rsidRPr="001F6C01" w:rsidRDefault="00D26691" w:rsidP="00D26691">
      <w:pPr>
        <w:autoSpaceDE w:val="0"/>
        <w:autoSpaceDN w:val="0"/>
        <w:adjustRightInd w:val="0"/>
        <w:ind w:firstLine="709"/>
        <w:jc w:val="both"/>
      </w:pPr>
      <w:r w:rsidRPr="001F6C01">
        <w:t xml:space="preserve">2.4.1. Профилактический визит проводится </w:t>
      </w:r>
      <w:r w:rsidRPr="001F6C01">
        <w:rPr>
          <w:rFonts w:eastAsia="Calibri"/>
          <w:iCs/>
          <w:lang w:eastAsia="en-US"/>
        </w:rPr>
        <w:t xml:space="preserve">инспектором </w:t>
      </w:r>
      <w:r w:rsidRPr="001F6C01">
        <w:t>в форме профилактической беседы по месту осуществления деятельности контролируемого лица либо путем использования видео-конференц-связи.</w:t>
      </w:r>
    </w:p>
    <w:p w:rsidR="00D26691" w:rsidRPr="001F6C01" w:rsidRDefault="00D26691" w:rsidP="00D26691">
      <w:pPr>
        <w:ind w:firstLine="709"/>
        <w:jc w:val="both"/>
      </w:pPr>
      <w:r w:rsidRPr="001F6C01">
        <w:t xml:space="preserve">Продолжительность профилактического визита составляет не более двух часов в течение рабочего дня. </w:t>
      </w:r>
    </w:p>
    <w:p w:rsidR="00D26691" w:rsidRPr="001F6C01" w:rsidRDefault="00D26691" w:rsidP="00D26691">
      <w:pPr>
        <w:ind w:firstLine="709"/>
        <w:jc w:val="both"/>
      </w:pPr>
      <w:r w:rsidRPr="001F6C01">
        <w:t>2.4.2. Инспектор проводит обязательный профилактический визит в отношении:</w:t>
      </w:r>
    </w:p>
    <w:p w:rsidR="00D26691" w:rsidRPr="001F6C01" w:rsidRDefault="00D26691" w:rsidP="00D26691">
      <w:pPr>
        <w:ind w:firstLine="709"/>
        <w:jc w:val="both"/>
      </w:pPr>
      <w:r w:rsidRPr="001F6C01">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D26691" w:rsidRPr="001F6C01" w:rsidRDefault="00D26691" w:rsidP="00D26691">
      <w:pPr>
        <w:ind w:firstLine="709"/>
        <w:jc w:val="both"/>
        <w:rPr>
          <w:shd w:val="clear" w:color="auto" w:fill="F1C100"/>
        </w:rPr>
      </w:pPr>
      <w:r w:rsidRPr="001F6C01">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D26691" w:rsidRPr="001F6C01" w:rsidRDefault="00D26691" w:rsidP="00D26691">
      <w:pPr>
        <w:ind w:firstLine="709"/>
        <w:jc w:val="both"/>
      </w:pPr>
      <w:r w:rsidRPr="001F6C01">
        <w:t>2.4.3. Профилактические визиты проводятся по согласованию с контролируемыми лицами.</w:t>
      </w:r>
    </w:p>
    <w:p w:rsidR="00D26691" w:rsidRPr="001F6C01" w:rsidRDefault="00D26691" w:rsidP="00D26691">
      <w:pPr>
        <w:ind w:firstLine="709"/>
        <w:jc w:val="both"/>
      </w:pPr>
      <w:r w:rsidRPr="001F6C01">
        <w:t>2.4.4.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D26691" w:rsidRPr="001F6C01" w:rsidRDefault="00D26691" w:rsidP="00D26691">
      <w:pPr>
        <w:ind w:firstLine="709"/>
        <w:jc w:val="both"/>
      </w:pPr>
      <w:r w:rsidRPr="001F6C01">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26691" w:rsidRPr="001F6C01" w:rsidRDefault="00D26691" w:rsidP="00D26691">
      <w:pPr>
        <w:ind w:firstLine="709"/>
        <w:jc w:val="both"/>
      </w:pPr>
      <w:r w:rsidRPr="001F6C01">
        <w:t>2.4.5.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26691" w:rsidRPr="001F6C01" w:rsidRDefault="00D26691" w:rsidP="00D26691">
      <w:pPr>
        <w:ind w:firstLine="709"/>
        <w:jc w:val="both"/>
      </w:pPr>
      <w:r w:rsidRPr="001F6C01">
        <w:t>2.4.6. Контрольный орган осуществляет учет проведенных профилактических визитов.</w:t>
      </w:r>
    </w:p>
    <w:p w:rsidR="00D26691" w:rsidRPr="001F6C01" w:rsidRDefault="00D26691" w:rsidP="00642B21">
      <w:pPr>
        <w:tabs>
          <w:tab w:val="left" w:pos="1134"/>
        </w:tabs>
        <w:ind w:firstLine="709"/>
        <w:contextualSpacing/>
        <w:jc w:val="both"/>
      </w:pPr>
      <w:r w:rsidRPr="001F6C01">
        <w:t>2.4.7. Контролируемое лицо вправе обратиться в Контрольный орган с заявлением о проведении в отношении его профилактического визита.</w:t>
      </w:r>
    </w:p>
    <w:p w:rsidR="00D26691" w:rsidRPr="001F6C01" w:rsidRDefault="00D26691" w:rsidP="00642B21">
      <w:pPr>
        <w:tabs>
          <w:tab w:val="left" w:pos="1134"/>
        </w:tabs>
        <w:ind w:firstLine="709"/>
        <w:contextualSpacing/>
        <w:jc w:val="both"/>
      </w:pPr>
      <w:r w:rsidRPr="001F6C01">
        <w:t>2.4.8.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D26691" w:rsidRPr="001F6C01" w:rsidRDefault="00D26691" w:rsidP="00642B21">
      <w:pPr>
        <w:ind w:firstLine="709"/>
        <w:jc w:val="both"/>
        <w:rPr>
          <w:lang w:eastAsia="zh-CN"/>
        </w:rPr>
      </w:pPr>
      <w:r w:rsidRPr="001F6C01">
        <w:t>2</w:t>
      </w:r>
      <w:r w:rsidRPr="001F6C01">
        <w:rPr>
          <w:lang w:eastAsia="zh-CN"/>
        </w:rPr>
        <w:t>.4.9.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D26691" w:rsidRPr="001F6C01" w:rsidRDefault="00D26691" w:rsidP="00642B21">
      <w:pPr>
        <w:ind w:firstLine="709"/>
        <w:jc w:val="both"/>
        <w:rPr>
          <w:lang w:eastAsia="zh-CN"/>
        </w:rPr>
      </w:pPr>
      <w:r w:rsidRPr="001F6C01">
        <w:rPr>
          <w:lang w:eastAsia="zh-CN"/>
        </w:rPr>
        <w:t>1) от контролируемого лица поступило уведомление об отзыве заявления о проведении профилактического визита;</w:t>
      </w:r>
    </w:p>
    <w:p w:rsidR="00D26691" w:rsidRPr="001F6C01" w:rsidRDefault="00D26691" w:rsidP="00642B21">
      <w:pPr>
        <w:ind w:firstLine="709"/>
        <w:jc w:val="both"/>
        <w:rPr>
          <w:lang w:eastAsia="zh-CN"/>
        </w:rPr>
      </w:pPr>
      <w:r w:rsidRPr="001F6C01">
        <w:rPr>
          <w:lang w:eastAsia="zh-CN"/>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D26691" w:rsidRPr="001F6C01" w:rsidRDefault="00D26691" w:rsidP="00642B21">
      <w:pPr>
        <w:ind w:firstLine="709"/>
        <w:jc w:val="both"/>
        <w:rPr>
          <w:lang w:eastAsia="zh-CN"/>
        </w:rPr>
      </w:pPr>
      <w:r w:rsidRPr="001F6C01">
        <w:rPr>
          <w:lang w:eastAsia="zh-CN"/>
        </w:rPr>
        <w:lastRenderedPageBreak/>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26691" w:rsidRPr="001F6C01" w:rsidRDefault="00D26691" w:rsidP="00642B21">
      <w:pPr>
        <w:tabs>
          <w:tab w:val="left" w:pos="1134"/>
        </w:tabs>
        <w:ind w:firstLine="709"/>
        <w:contextualSpacing/>
        <w:jc w:val="both"/>
      </w:pPr>
      <w:r w:rsidRPr="001F6C01">
        <w:rPr>
          <w:lang w:eastAsia="zh-CN"/>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26691" w:rsidRPr="001F6C01" w:rsidRDefault="00D26691" w:rsidP="00642B21">
      <w:pPr>
        <w:tabs>
          <w:tab w:val="left" w:pos="1134"/>
        </w:tabs>
        <w:ind w:firstLine="709"/>
        <w:contextualSpacing/>
        <w:jc w:val="both"/>
      </w:pPr>
      <w:r w:rsidRPr="001F6C01">
        <w:t>2.4.10.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D26691" w:rsidRPr="001F6C01" w:rsidRDefault="00D26691" w:rsidP="00D26691">
      <w:pPr>
        <w:pStyle w:val="ConsPlusNormal"/>
        <w:ind w:firstLine="709"/>
        <w:jc w:val="center"/>
        <w:rPr>
          <w:b/>
          <w:bCs/>
          <w:szCs w:val="24"/>
        </w:rPr>
      </w:pPr>
    </w:p>
    <w:p w:rsidR="00D26691" w:rsidRPr="001F6C01" w:rsidRDefault="00D26691" w:rsidP="0081116B">
      <w:pPr>
        <w:pStyle w:val="ConsPlusNormal"/>
        <w:ind w:firstLine="709"/>
        <w:jc w:val="center"/>
        <w:rPr>
          <w:b/>
          <w:bCs/>
          <w:szCs w:val="24"/>
        </w:rPr>
      </w:pPr>
      <w:r w:rsidRPr="001F6C01">
        <w:rPr>
          <w:b/>
          <w:bCs/>
          <w:szCs w:val="24"/>
        </w:rPr>
        <w:t>3. Контрольные мероприятия, проводимые в рамках</w:t>
      </w:r>
      <w:r w:rsidR="00642B21" w:rsidRPr="001F6C01">
        <w:rPr>
          <w:b/>
          <w:bCs/>
          <w:szCs w:val="24"/>
        </w:rPr>
        <w:t xml:space="preserve"> </w:t>
      </w:r>
      <w:r w:rsidRPr="001F6C01">
        <w:rPr>
          <w:b/>
          <w:bCs/>
          <w:szCs w:val="24"/>
        </w:rPr>
        <w:t>муниципального контроля</w:t>
      </w:r>
    </w:p>
    <w:p w:rsidR="00642B21" w:rsidRPr="001F6C01" w:rsidRDefault="00642B21" w:rsidP="00642B21">
      <w:pPr>
        <w:tabs>
          <w:tab w:val="left" w:pos="1134"/>
        </w:tabs>
        <w:ind w:firstLine="709"/>
      </w:pPr>
    </w:p>
    <w:p w:rsidR="00D26691" w:rsidRPr="001F6C01" w:rsidRDefault="00D26691" w:rsidP="00642B21">
      <w:pPr>
        <w:tabs>
          <w:tab w:val="left" w:pos="1134"/>
        </w:tabs>
        <w:ind w:firstLine="709"/>
        <w:rPr>
          <w:u w:val="single"/>
        </w:rPr>
      </w:pPr>
      <w:r w:rsidRPr="001F6C01">
        <w:rPr>
          <w:u w:val="single"/>
        </w:rPr>
        <w:t>3.1. Контрольные мероприятия. Общие вопросы</w:t>
      </w:r>
    </w:p>
    <w:p w:rsidR="001F6C01" w:rsidRPr="001F6C01" w:rsidRDefault="001F6C01" w:rsidP="00642B21">
      <w:pPr>
        <w:tabs>
          <w:tab w:val="left" w:pos="1134"/>
        </w:tabs>
        <w:ind w:firstLine="709"/>
      </w:pPr>
    </w:p>
    <w:p w:rsidR="00D26691" w:rsidRPr="001F6C01" w:rsidRDefault="00D26691" w:rsidP="00D26691">
      <w:pPr>
        <w:tabs>
          <w:tab w:val="left" w:pos="1134"/>
        </w:tabs>
        <w:ind w:firstLine="709"/>
        <w:contextualSpacing/>
        <w:jc w:val="both"/>
      </w:pPr>
      <w:r w:rsidRPr="001F6C01">
        <w:t>3.1.1. Муниципальный контроль осуществляется Контрольным органом посредством организации проведения следующих внеплановых контрольных</w:t>
      </w:r>
      <w:r w:rsidRPr="001F6C01">
        <w:rPr>
          <w:b/>
        </w:rPr>
        <w:t xml:space="preserve"> </w:t>
      </w:r>
      <w:r w:rsidRPr="001F6C01">
        <w:t>мероприятий при взаимодействии с контролируемыми лицами: инспекционный визит, рейдовый осмотр, документарная проверка, выездная проверка.</w:t>
      </w:r>
    </w:p>
    <w:p w:rsidR="00D26691" w:rsidRPr="001F6C01" w:rsidRDefault="00D26691" w:rsidP="00D26691">
      <w:pPr>
        <w:tabs>
          <w:tab w:val="left" w:pos="1134"/>
        </w:tabs>
        <w:ind w:firstLine="709"/>
        <w:contextualSpacing/>
        <w:jc w:val="both"/>
      </w:pPr>
      <w:r w:rsidRPr="001F6C01">
        <w:t>3.1.2. При осуществлении муниципального контроля</w:t>
      </w:r>
      <w:r w:rsidRPr="001F6C01">
        <w:rPr>
          <w:color w:val="FF0000"/>
        </w:rPr>
        <w:t xml:space="preserve"> </w:t>
      </w:r>
      <w:r w:rsidRPr="001F6C01">
        <w:t xml:space="preserve">взаимодействием с контролируемыми лицами являются: </w:t>
      </w:r>
    </w:p>
    <w:p w:rsidR="00D26691" w:rsidRPr="001F6C01" w:rsidRDefault="00D26691" w:rsidP="00D26691">
      <w:pPr>
        <w:tabs>
          <w:tab w:val="left" w:pos="1134"/>
        </w:tabs>
        <w:ind w:firstLine="709"/>
        <w:contextualSpacing/>
        <w:jc w:val="both"/>
        <w:rPr>
          <w:b/>
          <w:color w:val="FF0000"/>
        </w:rPr>
      </w:pPr>
      <w:r w:rsidRPr="001F6C01">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26691" w:rsidRPr="001F6C01" w:rsidRDefault="00D26691" w:rsidP="00D26691">
      <w:pPr>
        <w:tabs>
          <w:tab w:val="left" w:pos="1134"/>
        </w:tabs>
        <w:ind w:firstLine="709"/>
        <w:contextualSpacing/>
        <w:jc w:val="both"/>
      </w:pPr>
      <w:r w:rsidRPr="001F6C01">
        <w:t xml:space="preserve">запрос документов, иных материалов; </w:t>
      </w:r>
    </w:p>
    <w:p w:rsidR="00D26691" w:rsidRPr="001F6C01" w:rsidRDefault="00D26691" w:rsidP="00D26691">
      <w:pPr>
        <w:tabs>
          <w:tab w:val="left" w:pos="1134"/>
        </w:tabs>
        <w:ind w:firstLine="709"/>
        <w:contextualSpacing/>
        <w:jc w:val="both"/>
      </w:pPr>
      <w:r w:rsidRPr="001F6C01">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26691" w:rsidRPr="001F6C01" w:rsidRDefault="00D26691" w:rsidP="00D26691">
      <w:pPr>
        <w:autoSpaceDE w:val="0"/>
        <w:autoSpaceDN w:val="0"/>
        <w:adjustRightInd w:val="0"/>
        <w:ind w:firstLine="709"/>
        <w:jc w:val="both"/>
      </w:pPr>
      <w:r w:rsidRPr="001F6C01">
        <w:t xml:space="preserve">3.1.3. Контрольные мероприятия, осуществляемые при </w:t>
      </w:r>
      <w:r w:rsidRPr="001F6C01">
        <w:rPr>
          <w:rFonts w:eastAsia="Calibri"/>
          <w:lang w:eastAsia="en-US"/>
        </w:rPr>
        <w:t xml:space="preserve"> взаимодействии с контролируемым лицом, </w:t>
      </w:r>
      <w:r w:rsidRPr="001F6C01">
        <w:t>проводятся Контрольным органом по следующим основаниям:</w:t>
      </w:r>
    </w:p>
    <w:p w:rsidR="00D26691" w:rsidRPr="001F6C01" w:rsidRDefault="00D26691" w:rsidP="00D26691">
      <w:pPr>
        <w:tabs>
          <w:tab w:val="left" w:pos="1134"/>
        </w:tabs>
        <w:ind w:firstLine="709"/>
        <w:jc w:val="both"/>
      </w:pPr>
      <w:r w:rsidRPr="001F6C01">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26691" w:rsidRPr="001F6C01" w:rsidRDefault="00D26691" w:rsidP="00D26691">
      <w:pPr>
        <w:tabs>
          <w:tab w:val="left" w:pos="1134"/>
        </w:tabs>
        <w:ind w:firstLine="709"/>
        <w:jc w:val="both"/>
      </w:pPr>
      <w:r w:rsidRPr="001F6C01">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26691" w:rsidRPr="001F6C01" w:rsidRDefault="00D26691" w:rsidP="00D26691">
      <w:pPr>
        <w:tabs>
          <w:tab w:val="left" w:pos="1134"/>
        </w:tabs>
        <w:ind w:firstLine="709"/>
        <w:jc w:val="both"/>
      </w:pPr>
      <w:r w:rsidRPr="001F6C01">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26691" w:rsidRPr="001F6C01" w:rsidRDefault="00D26691" w:rsidP="00D26691">
      <w:pPr>
        <w:tabs>
          <w:tab w:val="left" w:pos="1134"/>
        </w:tabs>
        <w:ind w:firstLine="709"/>
        <w:jc w:val="both"/>
      </w:pPr>
      <w:r w:rsidRPr="001F6C01">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 w:history="1">
        <w:r w:rsidRPr="001F6C01">
          <w:t>частью 1 статьи 95</w:t>
        </w:r>
      </w:hyperlink>
      <w:r w:rsidRPr="001F6C01">
        <w:t xml:space="preserve"> Федерального закона № 248-ФЗ.</w:t>
      </w:r>
    </w:p>
    <w:p w:rsidR="00D26691" w:rsidRPr="001F6C01" w:rsidRDefault="00D26691" w:rsidP="00D26691">
      <w:pPr>
        <w:tabs>
          <w:tab w:val="left" w:pos="1134"/>
        </w:tabs>
        <w:ind w:firstLine="709"/>
        <w:contextualSpacing/>
        <w:jc w:val="both"/>
      </w:pPr>
      <w:r w:rsidRPr="001F6C01">
        <w:t>Контрольные мероприятия без взаимодействия с контролируемым лицом проводятся инспекторами на основании заданий уполномоченных должностных лиц Контрольного органа.</w:t>
      </w:r>
    </w:p>
    <w:p w:rsidR="00D26691" w:rsidRPr="001F6C01" w:rsidRDefault="00D26691" w:rsidP="00D26691">
      <w:pPr>
        <w:ind w:firstLine="709"/>
        <w:jc w:val="both"/>
      </w:pPr>
      <w:r w:rsidRPr="001F6C01">
        <w:lastRenderedPageBreak/>
        <w:t>3.1.4.</w:t>
      </w:r>
      <w:r w:rsidRPr="001F6C01">
        <w:rPr>
          <w:lang w:val="en-US"/>
        </w:rPr>
        <w:t> </w:t>
      </w:r>
      <w:r w:rsidRPr="001F6C01">
        <w:t xml:space="preserve">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D26691" w:rsidRPr="001F6C01" w:rsidRDefault="00D26691" w:rsidP="00D26691">
      <w:pPr>
        <w:ind w:firstLine="709"/>
        <w:jc w:val="both"/>
      </w:pPr>
      <w:r w:rsidRPr="001F6C01">
        <w:t>осмотр;</w:t>
      </w:r>
    </w:p>
    <w:p w:rsidR="00D26691" w:rsidRPr="001F6C01" w:rsidRDefault="00D26691" w:rsidP="00D26691">
      <w:pPr>
        <w:ind w:firstLine="709"/>
        <w:jc w:val="both"/>
      </w:pPr>
      <w:r w:rsidRPr="001F6C01">
        <w:t>опрос;</w:t>
      </w:r>
    </w:p>
    <w:p w:rsidR="00D26691" w:rsidRPr="001F6C01" w:rsidRDefault="00D26691" w:rsidP="00D26691">
      <w:pPr>
        <w:ind w:firstLine="709"/>
        <w:jc w:val="both"/>
      </w:pPr>
      <w:r w:rsidRPr="001F6C01">
        <w:t>получение письменных объяснений;</w:t>
      </w:r>
    </w:p>
    <w:p w:rsidR="00D26691" w:rsidRPr="001F6C01" w:rsidRDefault="00D26691" w:rsidP="00D26691">
      <w:pPr>
        <w:ind w:firstLine="709"/>
        <w:jc w:val="both"/>
      </w:pPr>
      <w:r w:rsidRPr="001F6C01">
        <w:t>истребование документов;</w:t>
      </w:r>
    </w:p>
    <w:p w:rsidR="00D26691" w:rsidRPr="001F6C01" w:rsidRDefault="00D26691" w:rsidP="00D26691">
      <w:pPr>
        <w:tabs>
          <w:tab w:val="left" w:pos="1134"/>
        </w:tabs>
        <w:ind w:firstLine="709"/>
        <w:jc w:val="both"/>
      </w:pPr>
      <w:r w:rsidRPr="001F6C01">
        <w:rPr>
          <w:spacing w:val="-6"/>
        </w:rPr>
        <w:t>3.1.5. Для проведения контрольного мероприятия, предусматривающего</w:t>
      </w:r>
      <w:r w:rsidRPr="001F6C01">
        <w:t xml:space="preserve">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1F6C01">
        <w:t xml:space="preserve"> </w:t>
      </w:r>
      <w:r w:rsidRPr="001F6C01">
        <w:t xml:space="preserve">№ 248-ФЗ. </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26691" w:rsidRPr="001F6C01" w:rsidRDefault="00D26691" w:rsidP="00D26691">
      <w:pPr>
        <w:tabs>
          <w:tab w:val="left" w:pos="1134"/>
        </w:tabs>
        <w:ind w:firstLine="709"/>
        <w:jc w:val="both"/>
      </w:pPr>
      <w:r w:rsidRPr="001F6C01">
        <w:t>3.1.6. Контрольные мероприятия проводятся инспекторами, указанными в решении Контрольного органа о проведении контрольного мероприятия.</w:t>
      </w:r>
    </w:p>
    <w:p w:rsidR="00D26691" w:rsidRPr="001F6C01" w:rsidRDefault="00D26691" w:rsidP="00D26691">
      <w:pPr>
        <w:tabs>
          <w:tab w:val="left" w:pos="1134"/>
        </w:tabs>
        <w:ind w:firstLine="709"/>
        <w:contextualSpacing/>
        <w:jc w:val="both"/>
      </w:pPr>
      <w:bookmarkStart w:id="1" w:name="_Hlk137046486"/>
      <w:r w:rsidRPr="001F6C01">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bookmarkEnd w:id="1"/>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cs="Courier New"/>
        </w:rPr>
      </w:pPr>
      <w:r w:rsidRPr="001F6C01">
        <w:rPr>
          <w:rFonts w:cs="Courier New"/>
        </w:rPr>
        <w:t>3.1.7. По окончании проведения контрольного мероприятия</w:t>
      </w:r>
      <w:r w:rsidRPr="001F6C01">
        <w:t xml:space="preserve">, предусматривающего взаимодействие с контролируемым лицом, </w:t>
      </w:r>
      <w:r w:rsidRPr="001F6C01">
        <w:rPr>
          <w:rFonts w:cs="Courier New"/>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26691" w:rsidRPr="001F6C01" w:rsidRDefault="00D26691" w:rsidP="00D26691">
      <w:pPr>
        <w:tabs>
          <w:tab w:val="left" w:pos="1134"/>
        </w:tabs>
        <w:ind w:firstLine="709"/>
        <w:contextualSpacing/>
        <w:jc w:val="both"/>
      </w:pPr>
      <w:r w:rsidRPr="001F6C01">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26691" w:rsidRPr="001F6C01" w:rsidRDefault="00D26691" w:rsidP="00D26691">
      <w:pPr>
        <w:tabs>
          <w:tab w:val="left" w:pos="1134"/>
        </w:tabs>
        <w:ind w:firstLine="709"/>
        <w:contextualSpacing/>
        <w:jc w:val="both"/>
      </w:pPr>
      <w:r w:rsidRPr="001F6C01">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26691" w:rsidRPr="001F6C01" w:rsidRDefault="00D26691" w:rsidP="00D26691">
      <w:pPr>
        <w:ind w:firstLine="709"/>
        <w:jc w:val="both"/>
      </w:pPr>
      <w:r w:rsidRPr="001F6C01">
        <w:t>3.1.8. Документы, иные материалы, являющиеся доказательствами нарушения обязательных требований, приобщаются к акту.</w:t>
      </w:r>
    </w:p>
    <w:p w:rsidR="00D26691" w:rsidRPr="001F6C01" w:rsidRDefault="00D26691" w:rsidP="00D26691">
      <w:pPr>
        <w:ind w:firstLine="709"/>
        <w:jc w:val="both"/>
      </w:pPr>
      <w:r w:rsidRPr="001F6C01">
        <w:t xml:space="preserve">Заполненные при проведении контрольного мероприятия проверочные листы (при их наличии) должны быть приобщены к акту. </w:t>
      </w:r>
    </w:p>
    <w:p w:rsidR="00D26691" w:rsidRPr="001F6C01" w:rsidRDefault="00D26691" w:rsidP="00D26691">
      <w:pPr>
        <w:ind w:firstLine="709"/>
        <w:jc w:val="both"/>
      </w:pPr>
      <w:r w:rsidRPr="001F6C01">
        <w:t xml:space="preserve">3.1.9.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26691" w:rsidRPr="001F6C01" w:rsidRDefault="00D26691" w:rsidP="00D26691">
      <w:pPr>
        <w:ind w:firstLine="709"/>
        <w:jc w:val="both"/>
      </w:pPr>
      <w:r w:rsidRPr="001F6C01">
        <w:t>3.1.10. 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3.1.11.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26691" w:rsidRPr="001F6C01" w:rsidRDefault="00D26691" w:rsidP="00D26691">
      <w:pPr>
        <w:tabs>
          <w:tab w:val="left" w:pos="1134"/>
        </w:tabs>
        <w:ind w:firstLine="709"/>
        <w:contextualSpacing/>
        <w:jc w:val="both"/>
      </w:pPr>
    </w:p>
    <w:p w:rsidR="001F6C01" w:rsidRDefault="001F6C01" w:rsidP="00642B21">
      <w:pPr>
        <w:tabs>
          <w:tab w:val="left" w:pos="284"/>
        </w:tabs>
        <w:ind w:firstLine="709"/>
        <w:jc w:val="both"/>
      </w:pPr>
    </w:p>
    <w:p w:rsidR="00D26691" w:rsidRPr="001F6C01" w:rsidRDefault="00D26691" w:rsidP="00642B21">
      <w:pPr>
        <w:tabs>
          <w:tab w:val="left" w:pos="284"/>
        </w:tabs>
        <w:ind w:firstLine="709"/>
        <w:jc w:val="both"/>
        <w:rPr>
          <w:u w:val="single"/>
        </w:rPr>
      </w:pPr>
      <w:r w:rsidRPr="001F6C01">
        <w:rPr>
          <w:u w:val="single"/>
        </w:rPr>
        <w:lastRenderedPageBreak/>
        <w:t>3.2. Меры, принимаемые Контрольным органом по результатам контрольных мероприятий</w:t>
      </w:r>
    </w:p>
    <w:p w:rsidR="001F6C01" w:rsidRPr="001F6C01" w:rsidRDefault="001F6C01" w:rsidP="00642B21">
      <w:pPr>
        <w:tabs>
          <w:tab w:val="left" w:pos="284"/>
        </w:tabs>
        <w:ind w:firstLine="709"/>
        <w:jc w:val="both"/>
      </w:pPr>
    </w:p>
    <w:p w:rsidR="00D26691" w:rsidRPr="001F6C01" w:rsidRDefault="00D26691" w:rsidP="00D26691">
      <w:pPr>
        <w:tabs>
          <w:tab w:val="left" w:pos="1134"/>
        </w:tabs>
        <w:ind w:firstLine="709"/>
        <w:contextualSpacing/>
        <w:jc w:val="both"/>
      </w:pPr>
      <w:r w:rsidRPr="001F6C01">
        <w:t>3.2.1. Контрольный орган в случае выявления при проведении контрольного мероприятия нарушений контролируемым лицом обязательных требований</w:t>
      </w:r>
      <w:r w:rsidRPr="001F6C01">
        <w:rPr>
          <w:rFonts w:eastAsia="Calibri"/>
          <w:bCs/>
          <w:lang w:eastAsia="en-US"/>
        </w:rPr>
        <w:t xml:space="preserve"> в пределах полномочий, предусмотренных законодательством Российской Федерации, </w:t>
      </w:r>
      <w:r w:rsidRPr="001F6C01">
        <w:t>обязан:</w:t>
      </w:r>
    </w:p>
    <w:p w:rsidR="00D26691" w:rsidRPr="001F6C01" w:rsidRDefault="00D26691" w:rsidP="00D26691">
      <w:pPr>
        <w:ind w:firstLine="709"/>
        <w:jc w:val="both"/>
      </w:pPr>
      <w:r w:rsidRPr="001F6C01">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26691" w:rsidRPr="001F6C01" w:rsidRDefault="00D26691" w:rsidP="00D26691">
      <w:pPr>
        <w:ind w:firstLine="709"/>
        <w:jc w:val="both"/>
      </w:pPr>
      <w:r w:rsidRPr="001F6C01">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26691" w:rsidRPr="001F6C01" w:rsidRDefault="00D26691" w:rsidP="00D26691">
      <w:pPr>
        <w:ind w:firstLine="709"/>
        <w:jc w:val="both"/>
      </w:pPr>
      <w:r w:rsidRPr="001F6C01">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26691" w:rsidRPr="001F6C01" w:rsidRDefault="00D26691" w:rsidP="00D26691">
      <w:pPr>
        <w:ind w:firstLine="709"/>
        <w:jc w:val="both"/>
      </w:pPr>
      <w:r w:rsidRPr="001F6C01">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26691" w:rsidRPr="001F6C01" w:rsidRDefault="00D26691" w:rsidP="00D26691">
      <w:pPr>
        <w:ind w:firstLine="709"/>
        <w:jc w:val="both"/>
      </w:pPr>
      <w:r w:rsidRPr="001F6C01">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26691" w:rsidRPr="001F6C01" w:rsidRDefault="00D26691" w:rsidP="00D26691">
      <w:pPr>
        <w:ind w:firstLine="709"/>
        <w:jc w:val="both"/>
      </w:pPr>
      <w:r w:rsidRPr="001F6C01">
        <w:t>3.2.2. Предписание оформляетс</w:t>
      </w:r>
      <w:r w:rsidR="00976F1D" w:rsidRPr="001F6C01">
        <w:t>я по форме согласно приложению 2</w:t>
      </w:r>
      <w:r w:rsidRPr="001F6C01">
        <w:t xml:space="preserve"> к настоящему Положению.</w:t>
      </w:r>
    </w:p>
    <w:p w:rsidR="00D26691" w:rsidRPr="001F6C01" w:rsidRDefault="00D26691" w:rsidP="00D26691">
      <w:pPr>
        <w:tabs>
          <w:tab w:val="left" w:pos="1134"/>
        </w:tabs>
        <w:ind w:firstLine="709"/>
        <w:contextualSpacing/>
        <w:jc w:val="both"/>
      </w:pPr>
      <w:r w:rsidRPr="001F6C01">
        <w:t>3.2.3.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F6C01">
        <w:t xml:space="preserve">3.2.4. По истечении срока исполнения контролируемым лицом решения, принятого в соответствии с подпунктом 1 пункта 3.2.1 настоящего Положения, либо при представлении контролируемым лицом до истечения указанного срока документов и </w:t>
      </w:r>
      <w:r w:rsidRPr="001F6C01">
        <w:lastRenderedPageBreak/>
        <w:t xml:space="preserve">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D26691" w:rsidRPr="001F6C01" w:rsidRDefault="00D26691" w:rsidP="00D26691">
      <w:pPr>
        <w:ind w:firstLine="709"/>
        <w:jc w:val="both"/>
      </w:pPr>
      <w:r w:rsidRPr="001F6C01">
        <w:t>3.2.5.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26691" w:rsidRPr="001F6C01" w:rsidRDefault="00D26691" w:rsidP="00D26691">
      <w:pPr>
        <w:ind w:firstLine="709"/>
        <w:jc w:val="both"/>
      </w:pPr>
      <w:r w:rsidRPr="001F6C01">
        <w:t>3.2.6.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В случае, если проводится оценка исполнения решения, принятого по итогам выездной проверки, допускается проведение выездной проверки.</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F6C01">
        <w:t xml:space="preserve">3.2.7. В случае, если по итогам проведения контрольного мероприятия, предусмотренного пунктом 3.2.6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3.2.1 настоящего Положения, с указанием новых сроков его исполнения. </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rPr>
      </w:pPr>
      <w:r w:rsidRPr="001F6C01">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p>
    <w:p w:rsidR="00D26691" w:rsidRPr="00881CA7" w:rsidRDefault="00D26691" w:rsidP="00642B21">
      <w:pPr>
        <w:tabs>
          <w:tab w:val="left" w:pos="1134"/>
        </w:tabs>
        <w:ind w:firstLine="709"/>
        <w:contextualSpacing/>
        <w:rPr>
          <w:u w:val="single"/>
        </w:rPr>
      </w:pPr>
      <w:r w:rsidRPr="00881CA7">
        <w:rPr>
          <w:u w:val="single"/>
        </w:rPr>
        <w:t>3.3. Плановые контрольные мероприятия</w:t>
      </w:r>
    </w:p>
    <w:p w:rsidR="00D26691" w:rsidRPr="001F6C01" w:rsidRDefault="00D26691" w:rsidP="00D26691">
      <w:pPr>
        <w:tabs>
          <w:tab w:val="left" w:pos="1134"/>
        </w:tabs>
        <w:ind w:left="709"/>
        <w:contextualSpacing/>
        <w:jc w:val="center"/>
        <w:rPr>
          <w:b/>
        </w:rPr>
      </w:pPr>
    </w:p>
    <w:p w:rsidR="00D26691" w:rsidRPr="001F6C01" w:rsidRDefault="00D26691" w:rsidP="00D26691">
      <w:pPr>
        <w:tabs>
          <w:tab w:val="left" w:pos="1134"/>
        </w:tabs>
        <w:ind w:firstLine="709"/>
        <w:contextualSpacing/>
        <w:jc w:val="both"/>
      </w:pPr>
      <w:r w:rsidRPr="001F6C01">
        <w:t>Муниципальный контроль осуществляется без проведения плановых мероприятий.</w:t>
      </w:r>
    </w:p>
    <w:p w:rsidR="00D26691" w:rsidRPr="001F6C01" w:rsidRDefault="00D26691" w:rsidP="00D26691">
      <w:pPr>
        <w:tabs>
          <w:tab w:val="left" w:pos="1134"/>
        </w:tabs>
        <w:ind w:firstLine="709"/>
        <w:contextualSpacing/>
        <w:jc w:val="both"/>
      </w:pPr>
    </w:p>
    <w:p w:rsidR="00D26691" w:rsidRPr="00881CA7" w:rsidRDefault="00D26691" w:rsidP="00642B21">
      <w:pPr>
        <w:tabs>
          <w:tab w:val="left" w:pos="1134"/>
        </w:tabs>
        <w:ind w:firstLine="709"/>
        <w:contextualSpacing/>
        <w:rPr>
          <w:u w:val="single"/>
        </w:rPr>
      </w:pPr>
      <w:r w:rsidRPr="00881CA7">
        <w:rPr>
          <w:u w:val="single"/>
        </w:rPr>
        <w:t>3.4. Внеплановые контрольные мероприятия</w:t>
      </w:r>
    </w:p>
    <w:p w:rsidR="00881CA7" w:rsidRPr="001F6C01" w:rsidRDefault="00881CA7" w:rsidP="00642B21">
      <w:pPr>
        <w:tabs>
          <w:tab w:val="left" w:pos="1134"/>
        </w:tabs>
        <w:ind w:firstLine="709"/>
        <w:contextualSpacing/>
      </w:pPr>
    </w:p>
    <w:p w:rsidR="00881CA7" w:rsidRDefault="00D26691" w:rsidP="00D26691">
      <w:pPr>
        <w:tabs>
          <w:tab w:val="left" w:pos="1134"/>
        </w:tabs>
        <w:ind w:firstLine="709"/>
        <w:contextualSpacing/>
        <w:jc w:val="both"/>
      </w:pPr>
      <w:r w:rsidRPr="001F6C01">
        <w:t>3.4.1. Внеплановые контрольные мероприятия проводятся в виде документарных и выездных проверок, инспекцио</w:t>
      </w:r>
      <w:r w:rsidR="00881CA7">
        <w:t>нного визита, рейдового осмотра.</w:t>
      </w:r>
    </w:p>
    <w:p w:rsidR="00D26691" w:rsidRPr="001F6C01" w:rsidRDefault="00881CA7" w:rsidP="00D26691">
      <w:pPr>
        <w:tabs>
          <w:tab w:val="left" w:pos="1134"/>
        </w:tabs>
        <w:ind w:firstLine="709"/>
        <w:contextualSpacing/>
        <w:jc w:val="both"/>
      </w:pPr>
      <w:r w:rsidRPr="00881CA7">
        <w:rPr>
          <w:color w:val="000000"/>
          <w:shd w:val="clear" w:color="auto" w:fill="FFFFFF"/>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r>
        <w:rPr>
          <w:color w:val="000000"/>
          <w:shd w:val="clear" w:color="auto" w:fill="FFFFFF"/>
        </w:rPr>
        <w:t xml:space="preserve">: </w:t>
      </w:r>
      <w:r w:rsidR="00D26691" w:rsidRPr="001F6C01">
        <w:t xml:space="preserve"> наблюдения за соблюдением обязательных требований, выездного обследования. </w:t>
      </w:r>
    </w:p>
    <w:p w:rsidR="00D26691" w:rsidRPr="001F6C01" w:rsidRDefault="00D26691" w:rsidP="00D26691">
      <w:pPr>
        <w:tabs>
          <w:tab w:val="left" w:pos="1134"/>
        </w:tabs>
        <w:ind w:firstLine="709"/>
        <w:contextualSpacing/>
        <w:jc w:val="both"/>
      </w:pPr>
      <w:r w:rsidRPr="001F6C01">
        <w:t xml:space="preserve">3.4.2.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rsidR="00D26691" w:rsidRPr="001F6C01" w:rsidRDefault="00D26691" w:rsidP="00D26691">
      <w:pPr>
        <w:autoSpaceDE w:val="0"/>
        <w:autoSpaceDN w:val="0"/>
        <w:adjustRightInd w:val="0"/>
        <w:ind w:firstLine="709"/>
        <w:jc w:val="both"/>
      </w:pPr>
      <w:r w:rsidRPr="001F6C01">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26691" w:rsidRPr="001F6C01" w:rsidRDefault="00D26691" w:rsidP="00D26691">
      <w:pPr>
        <w:tabs>
          <w:tab w:val="left" w:pos="1134"/>
        </w:tabs>
        <w:ind w:firstLine="709"/>
        <w:contextualSpacing/>
        <w:jc w:val="both"/>
      </w:pPr>
      <w:r w:rsidRPr="001F6C01">
        <w:t>3.4.3. Перечень индикаторов риска нарушения обязательных требований, проверяемых в рамках осуществления муниципального к</w:t>
      </w:r>
      <w:r w:rsidR="00976F1D" w:rsidRPr="001F6C01">
        <w:t>онтроля уст</w:t>
      </w:r>
      <w:r w:rsidR="002157D0">
        <w:t>ановлен приложением 2</w:t>
      </w:r>
      <w:r w:rsidRPr="001F6C01">
        <w:t xml:space="preserve"> к настоящему Положению. </w:t>
      </w:r>
    </w:p>
    <w:p w:rsidR="00D26691" w:rsidRPr="001F6C01" w:rsidRDefault="00D26691" w:rsidP="00D26691">
      <w:pPr>
        <w:ind w:firstLine="709"/>
        <w:jc w:val="both"/>
      </w:pPr>
      <w:r w:rsidRPr="001F6C01">
        <w:t>3.4.4. Внеплановые контрольные мероприятия, за исключением внеплановых контрольных мероприятий без взаимодействия с контролируемыми лицами, проводятся по основаниям, предусмотренным пунктами 1, 3-5 части 1 статьи 57 Федерального закона № 248-ФЗ.</w:t>
      </w:r>
    </w:p>
    <w:p w:rsidR="00D26691" w:rsidRPr="001F6C01" w:rsidRDefault="00D26691" w:rsidP="00D26691">
      <w:pPr>
        <w:ind w:firstLine="709"/>
        <w:jc w:val="both"/>
      </w:pPr>
      <w:r w:rsidRPr="001F6C01">
        <w:lastRenderedPageBreak/>
        <w:t>3.4.5.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26691" w:rsidRPr="001F6C01" w:rsidRDefault="00D26691" w:rsidP="00D26691">
      <w:pPr>
        <w:tabs>
          <w:tab w:val="left" w:pos="1134"/>
        </w:tabs>
        <w:jc w:val="center"/>
      </w:pPr>
    </w:p>
    <w:p w:rsidR="00D26691" w:rsidRPr="00881CA7" w:rsidRDefault="00D26691" w:rsidP="00642B21">
      <w:pPr>
        <w:tabs>
          <w:tab w:val="left" w:pos="1134"/>
        </w:tabs>
        <w:ind w:firstLine="709"/>
        <w:jc w:val="both"/>
        <w:rPr>
          <w:u w:val="single"/>
        </w:rPr>
      </w:pPr>
      <w:r w:rsidRPr="00881CA7">
        <w:rPr>
          <w:u w:val="single"/>
        </w:rPr>
        <w:t>3.5. Документарная проверка</w:t>
      </w:r>
    </w:p>
    <w:p w:rsidR="00881CA7" w:rsidRPr="001F6C01" w:rsidRDefault="00881CA7" w:rsidP="00642B21">
      <w:pPr>
        <w:tabs>
          <w:tab w:val="left" w:pos="1134"/>
        </w:tabs>
        <w:ind w:firstLine="709"/>
        <w:jc w:val="both"/>
      </w:pPr>
    </w:p>
    <w:p w:rsidR="00D26691" w:rsidRPr="001F6C01" w:rsidRDefault="00D26691" w:rsidP="00D26691">
      <w:pPr>
        <w:tabs>
          <w:tab w:val="left" w:pos="1134"/>
        </w:tabs>
        <w:ind w:firstLine="709"/>
        <w:contextualSpacing/>
        <w:jc w:val="both"/>
        <w:rPr>
          <w:rFonts w:ascii="Verdana" w:hAnsi="Verdana"/>
        </w:rPr>
      </w:pPr>
      <w:r w:rsidRPr="001F6C01">
        <w:t>3.5.1.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D26691" w:rsidRPr="001F6C01" w:rsidRDefault="00D26691" w:rsidP="00D26691">
      <w:pPr>
        <w:tabs>
          <w:tab w:val="left" w:pos="1134"/>
        </w:tabs>
        <w:ind w:firstLine="709"/>
        <w:jc w:val="both"/>
      </w:pPr>
      <w:r w:rsidRPr="001F6C01">
        <w:t xml:space="preserve">3.5.2.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F6C01">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26691" w:rsidRPr="001F6C01" w:rsidRDefault="00D26691" w:rsidP="00D26691">
      <w:pPr>
        <w:tabs>
          <w:tab w:val="left" w:pos="1134"/>
        </w:tabs>
        <w:ind w:firstLine="709"/>
        <w:contextualSpacing/>
        <w:jc w:val="both"/>
      </w:pPr>
      <w:r w:rsidRPr="001F6C01">
        <w:t xml:space="preserve">3.5.3. Срок проведения документарной проверки не может превышать десять рабочих дней. </w:t>
      </w:r>
    </w:p>
    <w:p w:rsidR="00D26691" w:rsidRPr="001F6C01" w:rsidRDefault="00D26691" w:rsidP="00D26691">
      <w:pPr>
        <w:tabs>
          <w:tab w:val="left" w:pos="1134"/>
        </w:tabs>
        <w:ind w:firstLine="709"/>
        <w:contextualSpacing/>
        <w:jc w:val="both"/>
      </w:pPr>
      <w:r w:rsidRPr="001F6C01">
        <w:t>В указанный срок не включается период с момента:</w:t>
      </w:r>
    </w:p>
    <w:p w:rsidR="00D26691" w:rsidRPr="001F6C01" w:rsidRDefault="00D26691" w:rsidP="00D26691">
      <w:pPr>
        <w:tabs>
          <w:tab w:val="left" w:pos="1134"/>
        </w:tabs>
        <w:ind w:firstLine="709"/>
        <w:contextualSpacing/>
        <w:jc w:val="both"/>
      </w:pPr>
      <w:r w:rsidRPr="001F6C01">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26691" w:rsidRPr="001F6C01" w:rsidRDefault="00D26691" w:rsidP="00D26691">
      <w:pPr>
        <w:tabs>
          <w:tab w:val="left" w:pos="1134"/>
        </w:tabs>
        <w:ind w:firstLine="709"/>
        <w:contextualSpacing/>
        <w:jc w:val="both"/>
      </w:pPr>
      <w:r w:rsidRPr="001F6C01">
        <w:t>2)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26691" w:rsidRPr="001F6C01" w:rsidRDefault="00D26691" w:rsidP="00D26691">
      <w:pPr>
        <w:tabs>
          <w:tab w:val="left" w:pos="1134"/>
        </w:tabs>
        <w:ind w:firstLine="709"/>
        <w:contextualSpacing/>
        <w:jc w:val="both"/>
      </w:pPr>
      <w:r w:rsidRPr="001F6C01">
        <w:t>3.5.4. Перечень допустимых контрольных действий, совершаемых в ходе документарной проверки:</w:t>
      </w:r>
    </w:p>
    <w:p w:rsidR="00D26691" w:rsidRPr="001F6C01" w:rsidRDefault="00D26691" w:rsidP="00D26691">
      <w:pPr>
        <w:ind w:firstLine="709"/>
        <w:jc w:val="both"/>
      </w:pPr>
      <w:r w:rsidRPr="001F6C01">
        <w:t>1) истребование документов;</w:t>
      </w:r>
    </w:p>
    <w:p w:rsidR="00D26691" w:rsidRPr="001F6C01" w:rsidRDefault="00D26691" w:rsidP="00D26691">
      <w:pPr>
        <w:ind w:firstLine="709"/>
        <w:jc w:val="both"/>
      </w:pPr>
      <w:r w:rsidRPr="001F6C01">
        <w:t>2) получение письменных объяснений.</w:t>
      </w:r>
    </w:p>
    <w:p w:rsidR="00D26691" w:rsidRPr="001F6C01" w:rsidRDefault="00D26691" w:rsidP="00D26691">
      <w:pPr>
        <w:ind w:firstLine="709"/>
        <w:jc w:val="both"/>
      </w:pPr>
      <w:r w:rsidRPr="001F6C01">
        <w:t>3.5.5.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1F6C01">
        <w:rPr>
          <w:color w:val="FF0000"/>
        </w:rPr>
        <w:t xml:space="preserve"> </w:t>
      </w:r>
      <w:r w:rsidRPr="001F6C01">
        <w:t>в том числе материалов фотосъемки, аудио- и видеозаписи, информационных баз, банков данных, а также носителей информации.</w:t>
      </w:r>
    </w:p>
    <w:p w:rsidR="00D26691" w:rsidRPr="001F6C01" w:rsidRDefault="00D26691" w:rsidP="00D26691">
      <w:pPr>
        <w:autoSpaceDE w:val="0"/>
        <w:autoSpaceDN w:val="0"/>
        <w:adjustRightInd w:val="0"/>
        <w:ind w:firstLine="709"/>
        <w:jc w:val="both"/>
      </w:pPr>
      <w:r w:rsidRPr="001F6C01">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Courier New" w:hAnsi="Courier New" w:cs="Courier New"/>
          <w:b/>
          <w:color w:val="FF0000"/>
        </w:rPr>
      </w:pPr>
      <w:r w:rsidRPr="001F6C01">
        <w:lastRenderedPageBreak/>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1F6C01">
        <w:rPr>
          <w:color w:val="FF0000"/>
        </w:rPr>
        <w:t xml:space="preserve"> </w:t>
      </w:r>
    </w:p>
    <w:p w:rsidR="00D26691" w:rsidRPr="001F6C01" w:rsidRDefault="00D26691" w:rsidP="00D26691">
      <w:pPr>
        <w:ind w:firstLine="709"/>
        <w:jc w:val="both"/>
      </w:pPr>
      <w:r w:rsidRPr="001F6C01">
        <w:t>3.5.6. Письменные объяснения могут быть запрошены инспектором от контролируемого лица или его представителя, свидетелей.</w:t>
      </w:r>
    </w:p>
    <w:p w:rsidR="00D26691" w:rsidRPr="001F6C01" w:rsidRDefault="00D26691" w:rsidP="00D26691">
      <w:pPr>
        <w:ind w:firstLine="709"/>
        <w:jc w:val="both"/>
      </w:pPr>
      <w:r w:rsidRPr="001F6C01">
        <w:t>Указанные лица предоставляют инспектору письменные объяснения в свободной форме не позднее двух рабочих дней до даты завершения проверки.</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Письменные объяснения оформляются путем составления письменного документа в свободной форме.</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D26691" w:rsidRPr="001F6C01" w:rsidRDefault="00D26691" w:rsidP="00D26691">
      <w:pPr>
        <w:ind w:firstLine="709"/>
        <w:jc w:val="both"/>
      </w:pPr>
      <w:r w:rsidRPr="001F6C01">
        <w:t>3.5.7. 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26691" w:rsidRPr="001F6C01" w:rsidRDefault="00D26691" w:rsidP="00D26691">
      <w:pPr>
        <w:ind w:firstLine="709"/>
        <w:jc w:val="both"/>
        <w:rPr>
          <w:b/>
        </w:rPr>
      </w:pPr>
      <w:r w:rsidRPr="001F6C01">
        <w:t>3.5.8. Оформление акта производится по месту нахождения Контрольного органа в день окончания проведения документарной проверки.</w:t>
      </w:r>
      <w:r w:rsidRPr="001F6C01">
        <w:rPr>
          <w:b/>
        </w:rPr>
        <w:t xml:space="preserve"> </w:t>
      </w:r>
    </w:p>
    <w:p w:rsidR="00D26691" w:rsidRPr="001F6C01" w:rsidRDefault="00D26691" w:rsidP="00D26691">
      <w:pPr>
        <w:ind w:firstLine="709"/>
        <w:jc w:val="both"/>
      </w:pPr>
      <w:r w:rsidRPr="001F6C01">
        <w:t>3.5.9.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26691" w:rsidRPr="001F6C01" w:rsidRDefault="00D26691" w:rsidP="00D26691">
      <w:pPr>
        <w:tabs>
          <w:tab w:val="left" w:pos="1134"/>
        </w:tabs>
        <w:ind w:left="709"/>
        <w:contextualSpacing/>
        <w:jc w:val="both"/>
      </w:pPr>
    </w:p>
    <w:p w:rsidR="00D26691" w:rsidRPr="00881CA7" w:rsidRDefault="00D26691" w:rsidP="00642B21">
      <w:pPr>
        <w:tabs>
          <w:tab w:val="left" w:pos="1134"/>
        </w:tabs>
        <w:ind w:firstLine="709"/>
        <w:contextualSpacing/>
        <w:jc w:val="both"/>
        <w:rPr>
          <w:u w:val="single"/>
        </w:rPr>
      </w:pPr>
      <w:r w:rsidRPr="00881CA7">
        <w:rPr>
          <w:u w:val="single"/>
        </w:rPr>
        <w:t>3.6. Выездная проверка</w:t>
      </w:r>
    </w:p>
    <w:p w:rsidR="00881CA7" w:rsidRPr="001F6C01" w:rsidRDefault="00881CA7" w:rsidP="00642B21">
      <w:pPr>
        <w:tabs>
          <w:tab w:val="left" w:pos="1134"/>
        </w:tabs>
        <w:ind w:firstLine="709"/>
        <w:contextualSpacing/>
        <w:jc w:val="both"/>
      </w:pPr>
    </w:p>
    <w:p w:rsidR="00D26691" w:rsidRPr="001F6C01" w:rsidRDefault="00D26691" w:rsidP="00D26691">
      <w:pPr>
        <w:tabs>
          <w:tab w:val="left" w:pos="1134"/>
        </w:tabs>
        <w:ind w:firstLine="709"/>
        <w:contextualSpacing/>
        <w:jc w:val="both"/>
      </w:pPr>
      <w:r w:rsidRPr="001F6C01">
        <w:t>3.6.1.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D26691" w:rsidRPr="001F6C01" w:rsidRDefault="00D26691" w:rsidP="00D26691">
      <w:pPr>
        <w:ind w:firstLine="709"/>
        <w:jc w:val="both"/>
      </w:pPr>
      <w:r w:rsidRPr="001F6C01">
        <w:t>Выездная проверка может проводиться с использованием средств дистанционного взаимодействия, в том числе посредством аудио- или видеосвязи.</w:t>
      </w:r>
    </w:p>
    <w:p w:rsidR="00D26691" w:rsidRPr="001F6C01" w:rsidRDefault="00D26691" w:rsidP="00D26691">
      <w:pPr>
        <w:tabs>
          <w:tab w:val="left" w:pos="1134"/>
        </w:tabs>
        <w:ind w:firstLine="709"/>
        <w:contextualSpacing/>
        <w:jc w:val="both"/>
        <w:rPr>
          <w:rFonts w:ascii="Verdana" w:hAnsi="Verdana"/>
        </w:rPr>
      </w:pPr>
      <w:r w:rsidRPr="001F6C01">
        <w:t>3.6.2. Выездная проверка проводится в случае, если не представляется возможным:</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3.6.1 настоящего Положения место и совершения необходимых контрольных действий, предусмотренных в рамках иного вида контрольных мероприятий.</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rPr>
          <w:rFonts w:cs="Courier New"/>
        </w:rPr>
        <w:t xml:space="preserve">3.6.3. </w:t>
      </w:r>
      <w:r w:rsidRPr="001F6C01">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26691" w:rsidRPr="001F6C01" w:rsidRDefault="00D26691" w:rsidP="00D26691">
      <w:pPr>
        <w:tabs>
          <w:tab w:val="left" w:pos="1134"/>
        </w:tabs>
        <w:ind w:firstLine="709"/>
        <w:jc w:val="both"/>
      </w:pPr>
      <w:r w:rsidRPr="001F6C01">
        <w:t>3.6.4.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26691" w:rsidRPr="001F6C01" w:rsidRDefault="00D26691" w:rsidP="00D26691">
      <w:pPr>
        <w:tabs>
          <w:tab w:val="left" w:pos="1134"/>
        </w:tabs>
        <w:ind w:firstLine="709"/>
        <w:contextualSpacing/>
        <w:jc w:val="both"/>
      </w:pPr>
      <w:r w:rsidRPr="001F6C01">
        <w:t>3.6.5.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26691" w:rsidRPr="001F6C01" w:rsidRDefault="00D26691" w:rsidP="00D26691">
      <w:pPr>
        <w:tabs>
          <w:tab w:val="left" w:pos="1134"/>
        </w:tabs>
        <w:ind w:firstLine="709"/>
        <w:contextualSpacing/>
        <w:jc w:val="both"/>
      </w:pPr>
      <w:r w:rsidRPr="001F6C01">
        <w:lastRenderedPageBreak/>
        <w:t>3.6.6. Срок проведения выездной проверки составляет не более десяти рабочих дней.</w:t>
      </w:r>
    </w:p>
    <w:p w:rsidR="00D26691" w:rsidRPr="001F6C01" w:rsidRDefault="00D26691" w:rsidP="00D26691">
      <w:pPr>
        <w:tabs>
          <w:tab w:val="left" w:pos="1134"/>
        </w:tabs>
        <w:ind w:firstLine="709"/>
        <w:contextualSpacing/>
        <w:jc w:val="both"/>
      </w:pPr>
      <w:r w:rsidRPr="001F6C01">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D26691" w:rsidRPr="001F6C01" w:rsidRDefault="00D26691" w:rsidP="00D26691">
      <w:pPr>
        <w:tabs>
          <w:tab w:val="left" w:pos="1134"/>
        </w:tabs>
        <w:ind w:firstLine="709"/>
        <w:jc w:val="both"/>
      </w:pPr>
      <w:r w:rsidRPr="001F6C01">
        <w:t>3.6.7. Перечень допустимых контрольных действий в ходе выездной проверки:</w:t>
      </w:r>
    </w:p>
    <w:p w:rsidR="00D26691" w:rsidRPr="001F6C01" w:rsidRDefault="00D26691" w:rsidP="00D26691">
      <w:pPr>
        <w:ind w:firstLine="709"/>
        <w:jc w:val="both"/>
      </w:pPr>
      <w:r w:rsidRPr="001F6C01">
        <w:t>1) осмотр;</w:t>
      </w:r>
    </w:p>
    <w:p w:rsidR="00D26691" w:rsidRPr="001F6C01" w:rsidRDefault="00D26691" w:rsidP="00D26691">
      <w:pPr>
        <w:ind w:firstLine="709"/>
        <w:jc w:val="both"/>
      </w:pPr>
      <w:r w:rsidRPr="001F6C01">
        <w:t>2) опрос;</w:t>
      </w:r>
    </w:p>
    <w:p w:rsidR="00D26691" w:rsidRPr="001F6C01" w:rsidRDefault="00D26691" w:rsidP="00D26691">
      <w:pPr>
        <w:ind w:firstLine="709"/>
        <w:jc w:val="both"/>
      </w:pPr>
      <w:r w:rsidRPr="001F6C01">
        <w:t>3) истребование документов;</w:t>
      </w:r>
    </w:p>
    <w:p w:rsidR="00D26691" w:rsidRPr="001F6C01" w:rsidRDefault="00D26691" w:rsidP="00D26691">
      <w:pPr>
        <w:ind w:firstLine="709"/>
        <w:jc w:val="both"/>
      </w:pPr>
      <w:r w:rsidRPr="001F6C01">
        <w:t>4) получение письменных объяснений.</w:t>
      </w:r>
    </w:p>
    <w:p w:rsidR="00D26691" w:rsidRPr="001F6C01" w:rsidRDefault="00D26691" w:rsidP="00D26691">
      <w:pPr>
        <w:ind w:firstLine="709"/>
        <w:jc w:val="both"/>
      </w:pPr>
      <w:r w:rsidRPr="001F6C01">
        <w:t>3.6.8. Осмотр осуществляется инспектором в присутствии контролируемого лица или его представителя и (или) с применением видеозаписи.</w:t>
      </w:r>
    </w:p>
    <w:p w:rsidR="00D26691" w:rsidRPr="001F6C01" w:rsidRDefault="00D26691" w:rsidP="00D26691">
      <w:pPr>
        <w:ind w:firstLine="709"/>
        <w:jc w:val="both"/>
      </w:pPr>
      <w:r w:rsidRPr="001F6C01">
        <w:t>По результатам осмотра составляется протокол осмотра.</w:t>
      </w:r>
    </w:p>
    <w:p w:rsidR="00D26691" w:rsidRPr="001F6C01" w:rsidRDefault="00D26691" w:rsidP="00D26691">
      <w:pPr>
        <w:ind w:firstLine="709"/>
        <w:jc w:val="both"/>
      </w:pPr>
      <w:r w:rsidRPr="001F6C01">
        <w:t>3.6.9.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F6C01">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26691" w:rsidRPr="001F6C01" w:rsidRDefault="00D26691" w:rsidP="00D26691">
      <w:pPr>
        <w:ind w:firstLine="709"/>
        <w:jc w:val="both"/>
      </w:pPr>
      <w:r w:rsidRPr="001F6C01">
        <w:t xml:space="preserve">3.6.10.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26691" w:rsidRPr="001F6C01" w:rsidRDefault="00D26691" w:rsidP="00D26691">
      <w:pPr>
        <w:ind w:firstLine="709"/>
        <w:jc w:val="both"/>
      </w:pPr>
      <w:r w:rsidRPr="001F6C01">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26691" w:rsidRPr="001F6C01" w:rsidRDefault="00D26691" w:rsidP="00D26691">
      <w:pPr>
        <w:ind w:firstLine="709"/>
        <w:jc w:val="both"/>
      </w:pPr>
      <w:r w:rsidRPr="001F6C01">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26691" w:rsidRPr="001F6C01" w:rsidRDefault="00D26691" w:rsidP="00D26691">
      <w:pPr>
        <w:ind w:firstLine="709"/>
        <w:jc w:val="both"/>
        <w:rPr>
          <w:color w:val="FF0000"/>
        </w:rPr>
      </w:pPr>
      <w:r w:rsidRPr="001F6C01">
        <w:t xml:space="preserve">3.6.11. Представление контролируемым лицом истребуемых </w:t>
      </w:r>
      <w:r w:rsidRPr="001F6C01">
        <w:rPr>
          <w:spacing w:val="-6"/>
        </w:rPr>
        <w:t>документов, письменных объяснений осуществляется</w:t>
      </w:r>
      <w:r w:rsidRPr="001F6C01">
        <w:t xml:space="preserve"> в соответствии с пунктами 3.5.5, 3.5.6 и 3.5.7 настоящего Положения.</w:t>
      </w:r>
    </w:p>
    <w:p w:rsidR="00D26691" w:rsidRPr="001F6C01" w:rsidRDefault="00D26691" w:rsidP="00D26691">
      <w:pPr>
        <w:ind w:firstLine="709"/>
        <w:jc w:val="both"/>
      </w:pPr>
      <w:r w:rsidRPr="001F6C01">
        <w:t>3.6.12. По окончании проведения выездной проверки инспектор составляет акт выездной проверки.</w:t>
      </w:r>
    </w:p>
    <w:p w:rsidR="00D26691" w:rsidRPr="001F6C01" w:rsidRDefault="00D26691" w:rsidP="00D26691">
      <w:pPr>
        <w:ind w:firstLine="709"/>
        <w:jc w:val="both"/>
      </w:pPr>
      <w:r w:rsidRPr="001F6C01">
        <w:t>Информация о проведении фотосъемки, аудио- и видеозаписи отражается в акте проверки.</w:t>
      </w:r>
    </w:p>
    <w:p w:rsidR="00D26691" w:rsidRPr="001F6C01" w:rsidRDefault="00D26691" w:rsidP="00D26691">
      <w:pPr>
        <w:ind w:firstLine="709"/>
        <w:jc w:val="both"/>
      </w:pPr>
      <w:r w:rsidRPr="001F6C01">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26691" w:rsidRPr="001F6C01" w:rsidRDefault="00D26691" w:rsidP="00D26691">
      <w:pPr>
        <w:tabs>
          <w:tab w:val="left" w:pos="1134"/>
        </w:tabs>
        <w:ind w:firstLine="709"/>
        <w:contextualSpacing/>
        <w:jc w:val="both"/>
      </w:pPr>
      <w:r w:rsidRPr="001F6C01">
        <w:t xml:space="preserve">3.6.13.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8" w:tooltip="Федеральный закон от 31.07.2020 N 248-ФЗ" w:history="1">
        <w:r w:rsidRPr="001F6C01">
          <w:t>частями 4</w:t>
        </w:r>
      </w:hyperlink>
      <w:r w:rsidRPr="001F6C01">
        <w:t xml:space="preserve"> и </w:t>
      </w:r>
      <w:hyperlink r:id="rId9" w:tooltip="Федеральный закон от 31.07.2020 N 248-ФЗ" w:history="1">
        <w:r w:rsidRPr="001F6C01">
          <w:t>5 статьи 21</w:t>
        </w:r>
      </w:hyperlink>
      <w:r w:rsidRPr="001F6C01">
        <w:t xml:space="preserve"> Федеральным законом № 248-ФЗ. </w:t>
      </w:r>
    </w:p>
    <w:p w:rsidR="00D26691" w:rsidRPr="001F6C01" w:rsidRDefault="00D26691" w:rsidP="00D26691">
      <w:pPr>
        <w:tabs>
          <w:tab w:val="left" w:pos="1134"/>
        </w:tabs>
        <w:ind w:firstLine="709"/>
        <w:contextualSpacing/>
        <w:jc w:val="both"/>
      </w:pPr>
      <w:r w:rsidRPr="001F6C01">
        <w:lastRenderedPageBreak/>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26691" w:rsidRPr="001F6C01" w:rsidRDefault="00D26691" w:rsidP="00D26691">
      <w:pPr>
        <w:tabs>
          <w:tab w:val="left" w:pos="1134"/>
        </w:tabs>
        <w:ind w:firstLine="709"/>
        <w:contextualSpacing/>
        <w:jc w:val="both"/>
      </w:pPr>
      <w:r w:rsidRPr="001F6C01">
        <w:t>3.6.14.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26691" w:rsidRPr="001F6C01" w:rsidRDefault="00D26691" w:rsidP="00D26691">
      <w:pPr>
        <w:ind w:firstLine="709"/>
        <w:jc w:val="both"/>
      </w:pPr>
      <w:r w:rsidRPr="001F6C01">
        <w:t>1) временной нетрудоспособности;</w:t>
      </w:r>
    </w:p>
    <w:p w:rsidR="00D26691" w:rsidRPr="001F6C01" w:rsidRDefault="00D26691" w:rsidP="00D26691">
      <w:pPr>
        <w:ind w:firstLine="709"/>
        <w:jc w:val="both"/>
      </w:pPr>
      <w:r w:rsidRPr="001F6C01">
        <w:t>2) необходимости явки по вызову (извещениям, повесткам) судов, правоохранительных органов, военных комиссариатов;</w:t>
      </w:r>
    </w:p>
    <w:p w:rsidR="00D26691" w:rsidRPr="001F6C01" w:rsidRDefault="00D26691" w:rsidP="00D26691">
      <w:pPr>
        <w:ind w:firstLine="709"/>
        <w:jc w:val="both"/>
      </w:pPr>
      <w:r w:rsidRPr="001F6C01">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26691" w:rsidRPr="001F6C01" w:rsidRDefault="00D26691" w:rsidP="00D26691">
      <w:pPr>
        <w:ind w:firstLine="709"/>
        <w:jc w:val="both"/>
      </w:pPr>
      <w:r w:rsidRPr="001F6C01">
        <w:t>4) нахождения в служебной командировке.</w:t>
      </w:r>
    </w:p>
    <w:p w:rsidR="00D26691" w:rsidRPr="001F6C01" w:rsidRDefault="00D26691" w:rsidP="00D26691">
      <w:pPr>
        <w:ind w:firstLine="709"/>
        <w:jc w:val="both"/>
      </w:pPr>
      <w:r w:rsidRPr="001F6C01">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26691" w:rsidRPr="001F6C01" w:rsidRDefault="00D26691" w:rsidP="00D26691">
      <w:pPr>
        <w:jc w:val="center"/>
      </w:pPr>
    </w:p>
    <w:p w:rsidR="00D26691" w:rsidRPr="00881CA7" w:rsidRDefault="00D26691" w:rsidP="00642B21">
      <w:pPr>
        <w:ind w:firstLine="709"/>
        <w:rPr>
          <w:u w:val="single"/>
        </w:rPr>
      </w:pPr>
      <w:r w:rsidRPr="00881CA7">
        <w:rPr>
          <w:u w:val="single"/>
        </w:rPr>
        <w:t>3.7. Инспекционный визит, рейдовый осмотр</w:t>
      </w:r>
    </w:p>
    <w:p w:rsidR="00881CA7" w:rsidRPr="001F6C01" w:rsidRDefault="00881CA7" w:rsidP="00642B21">
      <w:pPr>
        <w:ind w:firstLine="709"/>
      </w:pP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F6C01">
        <w:rPr>
          <w:rFonts w:cs="Courier New"/>
        </w:rPr>
        <w:t xml:space="preserve">3.7.1. Инспекционный визит проводится </w:t>
      </w:r>
      <w:r w:rsidRPr="001F6C01">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Инспекционный визит проводится без предварительного уведомления контролируемого лица и собственника производственного объекта.</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F6C01">
        <w:t>Контролируемые лица или их представители обязаны обеспечить беспрепятственный доступ инспектора в здания, сооружения, помещения.</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26691" w:rsidRPr="001F6C01" w:rsidRDefault="00D26691" w:rsidP="00D26691">
      <w:pPr>
        <w:tabs>
          <w:tab w:val="left" w:pos="1134"/>
        </w:tabs>
        <w:ind w:firstLine="709"/>
        <w:contextualSpacing/>
        <w:jc w:val="both"/>
      </w:pPr>
      <w:r w:rsidRPr="001F6C01">
        <w:t>3.7.2. Перечень допустимых контрольных действий в ходе инспекционного визита:</w:t>
      </w:r>
    </w:p>
    <w:p w:rsidR="00D26691" w:rsidRPr="001F6C01" w:rsidRDefault="00D26691" w:rsidP="00D26691">
      <w:pPr>
        <w:ind w:firstLine="709"/>
        <w:jc w:val="both"/>
      </w:pPr>
      <w:r w:rsidRPr="001F6C01">
        <w:t>а) осмотр;</w:t>
      </w:r>
    </w:p>
    <w:p w:rsidR="00D26691" w:rsidRPr="001F6C01" w:rsidRDefault="00D26691" w:rsidP="00D26691">
      <w:pPr>
        <w:ind w:firstLine="709"/>
        <w:jc w:val="both"/>
      </w:pPr>
      <w:r w:rsidRPr="001F6C01">
        <w:t>б) опрос;</w:t>
      </w:r>
    </w:p>
    <w:p w:rsidR="00D26691" w:rsidRPr="001F6C01" w:rsidRDefault="00D26691" w:rsidP="00D26691">
      <w:pPr>
        <w:ind w:firstLine="709"/>
        <w:jc w:val="both"/>
      </w:pPr>
      <w:r w:rsidRPr="001F6C01">
        <w:t>в) получение письменных объяснений;</w:t>
      </w:r>
    </w:p>
    <w:p w:rsidR="00D26691" w:rsidRPr="001F6C01" w:rsidRDefault="00D26691" w:rsidP="00D26691">
      <w:pPr>
        <w:ind w:firstLine="709"/>
        <w:jc w:val="both"/>
      </w:pPr>
      <w:r w:rsidRPr="001F6C01">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6691" w:rsidRPr="001F6C01" w:rsidRDefault="00D26691" w:rsidP="00D26691">
      <w:pPr>
        <w:ind w:firstLine="709"/>
        <w:jc w:val="both"/>
        <w:rPr>
          <w:color w:val="FF0000"/>
        </w:rPr>
      </w:pPr>
      <w:r w:rsidRPr="001F6C01">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F6C01">
        <w:t>3.7.3.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rPr>
          <w:rFonts w:cs="Courier New"/>
        </w:rPr>
        <w:t xml:space="preserve">3.7.4. </w:t>
      </w:r>
      <w:r w:rsidRPr="001F6C01">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Срок взаимодействия с одним контролируемым лицом в период проведения рейдового осмотра не может превышать один рабочий день.</w:t>
      </w:r>
    </w:p>
    <w:p w:rsidR="00D26691" w:rsidRPr="001F6C01" w:rsidRDefault="00D26691" w:rsidP="00D26691">
      <w:pPr>
        <w:tabs>
          <w:tab w:val="left" w:pos="1134"/>
        </w:tabs>
        <w:ind w:firstLine="709"/>
        <w:contextualSpacing/>
        <w:jc w:val="both"/>
      </w:pPr>
      <w:r w:rsidRPr="001F6C01">
        <w:t>3.7.5. Перечень допустимых контрольных действий в ходе рейдового осмотра:</w:t>
      </w:r>
    </w:p>
    <w:p w:rsidR="00D26691" w:rsidRPr="001F6C01" w:rsidRDefault="00D26691" w:rsidP="00D26691">
      <w:pPr>
        <w:ind w:firstLine="709"/>
        <w:jc w:val="both"/>
      </w:pPr>
      <w:r w:rsidRPr="001F6C01">
        <w:t>а) осмотр;</w:t>
      </w:r>
    </w:p>
    <w:p w:rsidR="00D26691" w:rsidRPr="001F6C01" w:rsidRDefault="00D26691" w:rsidP="00D26691">
      <w:pPr>
        <w:ind w:firstLine="709"/>
        <w:jc w:val="both"/>
      </w:pPr>
      <w:r w:rsidRPr="001F6C01">
        <w:t>б) опрос;</w:t>
      </w:r>
    </w:p>
    <w:p w:rsidR="00D26691" w:rsidRPr="001F6C01" w:rsidRDefault="00D26691" w:rsidP="00D26691">
      <w:pPr>
        <w:ind w:firstLine="709"/>
        <w:jc w:val="both"/>
      </w:pPr>
      <w:r w:rsidRPr="001F6C01">
        <w:lastRenderedPageBreak/>
        <w:t>в) получение письменных объяснений;</w:t>
      </w:r>
    </w:p>
    <w:p w:rsidR="00D26691" w:rsidRPr="001F6C01" w:rsidRDefault="00D26691" w:rsidP="00D26691">
      <w:pPr>
        <w:ind w:firstLine="709"/>
        <w:jc w:val="both"/>
      </w:pPr>
      <w:r w:rsidRPr="001F6C01">
        <w:t>г) истребование документов.</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3.7.6.</w:t>
      </w:r>
      <w:r w:rsidRPr="001F6C01">
        <w:rPr>
          <w:color w:val="FF0000"/>
        </w:rPr>
        <w:t xml:space="preserve"> </w:t>
      </w:r>
      <w:r w:rsidRPr="001F6C01">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3.7.7.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F6C01">
        <w:t>3.7.8.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26691" w:rsidRPr="001F6C01" w:rsidRDefault="00D26691" w:rsidP="00D26691">
      <w:pPr>
        <w:ind w:firstLine="709"/>
        <w:jc w:val="both"/>
      </w:pPr>
      <w:r w:rsidRPr="001F6C01">
        <w:t>3.7.9. Контрольные действия, предусмотренные пунктами 3.7.2 и 3.7.5 настоящего Положения, осуществляются в соответствии с пунктами 3.5.5 - 3.5.7, 3.6.8 - 3.6.10 настоящего Положения.</w:t>
      </w:r>
    </w:p>
    <w:p w:rsidR="00D26691" w:rsidRPr="001F6C01" w:rsidRDefault="00D26691" w:rsidP="00D26691">
      <w:pPr>
        <w:ind w:firstLine="709"/>
        <w:jc w:val="both"/>
      </w:pPr>
    </w:p>
    <w:p w:rsidR="00D26691" w:rsidRPr="00881CA7" w:rsidRDefault="00D26691" w:rsidP="003C4E1B">
      <w:pPr>
        <w:ind w:firstLine="709"/>
        <w:jc w:val="both"/>
        <w:rPr>
          <w:u w:val="single"/>
        </w:rPr>
      </w:pPr>
      <w:r w:rsidRPr="00881CA7">
        <w:rPr>
          <w:u w:val="single"/>
        </w:rPr>
        <w:t>3.8. Наблюдение за соблюдением обязательных требований (мониторинг безопасности)</w:t>
      </w:r>
    </w:p>
    <w:p w:rsidR="00881CA7" w:rsidRPr="001F6C01" w:rsidRDefault="00881CA7" w:rsidP="003C4E1B">
      <w:pPr>
        <w:ind w:firstLine="709"/>
        <w:jc w:val="both"/>
        <w:rPr>
          <w:b/>
        </w:rPr>
      </w:pPr>
    </w:p>
    <w:p w:rsidR="00D26691" w:rsidRPr="001F6C01" w:rsidRDefault="00D26691" w:rsidP="00D26691">
      <w:pPr>
        <w:tabs>
          <w:tab w:val="left" w:pos="1134"/>
        </w:tabs>
        <w:ind w:firstLine="709"/>
        <w:contextualSpacing/>
        <w:jc w:val="both"/>
      </w:pPr>
      <w:r w:rsidRPr="001F6C01">
        <w:t>3.8.1.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F6C01">
        <w:t>3.8.2.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F6C01">
        <w:t>1) решение о проведении внепланового контрольного (надзорного) мероприятия в соответствии со статьей 60 Федерального закона № 248-ФЗ;</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F6C01">
        <w:t>2) решение об объявлении предостережения;</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F6C01">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F6C01">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26691" w:rsidRPr="001F6C01" w:rsidRDefault="00D26691" w:rsidP="00D26691">
      <w:pPr>
        <w:ind w:firstLine="709"/>
        <w:jc w:val="both"/>
      </w:pPr>
    </w:p>
    <w:p w:rsidR="00D26691" w:rsidRPr="00B24C75" w:rsidRDefault="00D26691" w:rsidP="00642B21">
      <w:pPr>
        <w:ind w:firstLine="709"/>
        <w:rPr>
          <w:u w:val="single"/>
        </w:rPr>
      </w:pPr>
      <w:r w:rsidRPr="00B24C75">
        <w:rPr>
          <w:u w:val="single"/>
        </w:rPr>
        <w:t>3.9. Выездное обследование</w:t>
      </w:r>
    </w:p>
    <w:p w:rsidR="00B24C75" w:rsidRPr="001F6C01" w:rsidRDefault="00B24C75" w:rsidP="00642B21">
      <w:pPr>
        <w:ind w:firstLine="709"/>
      </w:pPr>
    </w:p>
    <w:p w:rsidR="00D26691" w:rsidRPr="001F6C01" w:rsidRDefault="00D26691" w:rsidP="00D26691">
      <w:pPr>
        <w:tabs>
          <w:tab w:val="left" w:pos="1134"/>
        </w:tabs>
        <w:ind w:firstLine="709"/>
        <w:contextualSpacing/>
        <w:jc w:val="both"/>
      </w:pPr>
      <w:r w:rsidRPr="001F6C01">
        <w:t>3.9.1. Выездное обследование проводится в целях оценки соблюдения контролируемыми лицами обязательных требований.</w:t>
      </w:r>
    </w:p>
    <w:p w:rsidR="00D26691" w:rsidRPr="001F6C01" w:rsidRDefault="00D26691" w:rsidP="00D26691">
      <w:pPr>
        <w:tabs>
          <w:tab w:val="left" w:pos="1134"/>
        </w:tabs>
        <w:ind w:firstLine="709"/>
        <w:contextualSpacing/>
        <w:jc w:val="both"/>
      </w:pPr>
      <w:r w:rsidRPr="001F6C01">
        <w:lastRenderedPageBreak/>
        <w:t xml:space="preserve">3.9.2.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26691" w:rsidRPr="001F6C01" w:rsidRDefault="00D26691" w:rsidP="00D26691">
      <w:pPr>
        <w:tabs>
          <w:tab w:val="left" w:pos="1134"/>
        </w:tabs>
        <w:ind w:firstLine="709"/>
        <w:contextualSpacing/>
        <w:jc w:val="both"/>
      </w:pPr>
      <w:r w:rsidRPr="001F6C01">
        <w:t xml:space="preserve">3.9.3. Выездное обследование проводится без информирования контролируемого лица. </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F6C01">
        <w:rPr>
          <w:spacing w:val="-6"/>
        </w:rPr>
        <w:t>Срок проведения выездного обследования одного объекта (нескольких</w:t>
      </w:r>
      <w:r w:rsidRPr="001F6C01">
        <w:t xml:space="preserve"> объектов, расположенных в непосредственной близости друг от друга)</w:t>
      </w:r>
      <w:r w:rsidR="00B24C75" w:rsidRPr="001F6C01">
        <w:t xml:space="preserve"> </w:t>
      </w:r>
      <w:r w:rsidRPr="001F6C01">
        <w:t>не может превышать один рабочий день, если иное не установлено федеральным законом о виде контроля.</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F6C01">
        <w:t>3.9.4. По результатам проведения выездного обследования не могут быть приняты решения, предусмотренные подпунктами 1 и 2 пункта 3.2.1 настоящего Положения.</w:t>
      </w:r>
    </w:p>
    <w:p w:rsidR="00D26691" w:rsidRPr="001F6C01" w:rsidRDefault="00D26691" w:rsidP="00D26691">
      <w:pPr>
        <w:jc w:val="center"/>
        <w:rPr>
          <w:b/>
        </w:rPr>
      </w:pPr>
    </w:p>
    <w:p w:rsidR="00D26691" w:rsidRPr="001F6C01" w:rsidRDefault="00D26691" w:rsidP="00D26691">
      <w:pPr>
        <w:jc w:val="center"/>
        <w:rPr>
          <w:b/>
        </w:rPr>
      </w:pPr>
      <w:r w:rsidRPr="001F6C01">
        <w:rPr>
          <w:b/>
        </w:rPr>
        <w:t>4. Досудебное обжалование</w:t>
      </w:r>
    </w:p>
    <w:p w:rsidR="00D26691" w:rsidRPr="001F6C01" w:rsidRDefault="00D26691" w:rsidP="00D26691">
      <w:pPr>
        <w:ind w:firstLine="709"/>
        <w:jc w:val="center"/>
        <w:rPr>
          <w:b/>
        </w:rPr>
      </w:pPr>
    </w:p>
    <w:p w:rsidR="00D26691" w:rsidRPr="001F6C01" w:rsidRDefault="00D26691" w:rsidP="00D26691">
      <w:pPr>
        <w:tabs>
          <w:tab w:val="left" w:pos="1134"/>
        </w:tabs>
        <w:ind w:firstLine="709"/>
        <w:contextualSpacing/>
        <w:jc w:val="both"/>
      </w:pPr>
      <w:r w:rsidRPr="001F6C01">
        <w:t>4.1.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1) решений о проведении контрольных мероприятий;</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2) актов контрольных мероприятий, предписаний об устранении выявленных нарушений;</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3) действий (бездействия) должностных лиц в рамках контрольных мероприятий.</w:t>
      </w:r>
    </w:p>
    <w:p w:rsidR="00D26691" w:rsidRPr="001F6C01" w:rsidRDefault="00D26691" w:rsidP="00D26691">
      <w:pPr>
        <w:ind w:firstLine="709"/>
        <w:jc w:val="both"/>
      </w:pPr>
      <w:r w:rsidRPr="001F6C01">
        <w:t xml:space="preserve">4.2.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 № 248-ФЗ. </w:t>
      </w:r>
    </w:p>
    <w:p w:rsidR="00D26691" w:rsidRPr="001F6C01" w:rsidRDefault="00D26691" w:rsidP="00D26691">
      <w:pPr>
        <w:ind w:firstLine="709"/>
        <w:jc w:val="both"/>
      </w:pPr>
      <w:r w:rsidRPr="001F6C01">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D26691" w:rsidRPr="001F6C01" w:rsidRDefault="00D26691" w:rsidP="00D26691">
      <w:pPr>
        <w:ind w:firstLine="709"/>
        <w:jc w:val="both"/>
      </w:pPr>
      <w:r w:rsidRPr="001F6C01">
        <w:t xml:space="preserve">Материалы, прикладываемые к жалобе, в том числе фото- и видеоматериалы, представляются контролируемым лицом в электронном виде. </w:t>
      </w:r>
    </w:p>
    <w:p w:rsidR="00D26691" w:rsidRPr="001F6C01" w:rsidRDefault="00D26691" w:rsidP="00D26691">
      <w:pPr>
        <w:ind w:firstLine="709"/>
        <w:jc w:val="both"/>
      </w:pPr>
      <w:r w:rsidRPr="001F6C01">
        <w:t>4.3.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D26691" w:rsidRPr="001F6C01" w:rsidRDefault="00D26691" w:rsidP="00D26691">
      <w:pPr>
        <w:ind w:firstLine="709"/>
        <w:jc w:val="both"/>
      </w:pPr>
      <w:r w:rsidRPr="001F6C01">
        <w:t>4.4.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D26691" w:rsidRPr="001F6C01" w:rsidRDefault="00D26691" w:rsidP="00D26691">
      <w:pPr>
        <w:ind w:firstLine="709"/>
        <w:jc w:val="both"/>
      </w:pPr>
      <w:r w:rsidRPr="001F6C01">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26691" w:rsidRPr="001F6C01" w:rsidRDefault="00D26691" w:rsidP="00D26691">
      <w:pPr>
        <w:ind w:firstLine="709"/>
        <w:jc w:val="both"/>
      </w:pPr>
      <w:r w:rsidRPr="001F6C01">
        <w:t>4.5.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D26691" w:rsidRPr="001F6C01" w:rsidRDefault="00D26691" w:rsidP="00D26691">
      <w:pPr>
        <w:ind w:firstLine="709"/>
        <w:jc w:val="both"/>
      </w:pPr>
      <w:r w:rsidRPr="001F6C01">
        <w:t>4.6.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26691" w:rsidRPr="001F6C01" w:rsidRDefault="00D26691" w:rsidP="00D26691">
      <w:pPr>
        <w:ind w:firstLine="709"/>
        <w:jc w:val="both"/>
      </w:pPr>
      <w:r w:rsidRPr="001F6C01">
        <w:t>4.7. Жалоба может содержать ходатайство о приостановлении исполнения обжалуемого решения Контрольного органа.</w:t>
      </w:r>
    </w:p>
    <w:p w:rsidR="00D26691" w:rsidRPr="001F6C01" w:rsidRDefault="00D26691" w:rsidP="00D26691">
      <w:pPr>
        <w:ind w:firstLine="709"/>
        <w:jc w:val="both"/>
      </w:pPr>
      <w:r w:rsidRPr="001F6C01">
        <w:t>4.8.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D26691" w:rsidRPr="001F6C01" w:rsidRDefault="00D26691" w:rsidP="00D26691">
      <w:pPr>
        <w:ind w:firstLine="709"/>
        <w:jc w:val="both"/>
      </w:pPr>
      <w:r w:rsidRPr="001F6C01">
        <w:lastRenderedPageBreak/>
        <w:t>1) о приостановлении исполнения обжалуемого решения Контрольного органа;</w:t>
      </w:r>
    </w:p>
    <w:p w:rsidR="00D26691" w:rsidRPr="001F6C01" w:rsidRDefault="00D26691" w:rsidP="00D26691">
      <w:pPr>
        <w:ind w:firstLine="709"/>
        <w:jc w:val="both"/>
      </w:pPr>
      <w:r w:rsidRPr="001F6C01">
        <w:t xml:space="preserve">2) об отказе в приостановлении исполнения обжалуемого решения Контрольного органа. </w:t>
      </w:r>
    </w:p>
    <w:p w:rsidR="00D26691" w:rsidRPr="001F6C01" w:rsidRDefault="00D26691" w:rsidP="00D26691">
      <w:pPr>
        <w:ind w:firstLine="709"/>
        <w:jc w:val="both"/>
      </w:pPr>
      <w:r w:rsidRPr="001F6C01">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26691" w:rsidRPr="001F6C01" w:rsidRDefault="00D26691" w:rsidP="00D26691">
      <w:pPr>
        <w:tabs>
          <w:tab w:val="left" w:pos="1134"/>
        </w:tabs>
        <w:ind w:left="709"/>
        <w:contextualSpacing/>
        <w:jc w:val="both"/>
      </w:pPr>
      <w:r w:rsidRPr="001F6C01">
        <w:t>4.9. Жалоба должна содержать:</w:t>
      </w:r>
    </w:p>
    <w:p w:rsidR="00D26691" w:rsidRPr="001F6C01" w:rsidRDefault="00D26691" w:rsidP="00D26691">
      <w:pPr>
        <w:ind w:firstLine="709"/>
        <w:jc w:val="both"/>
      </w:pPr>
      <w:r w:rsidRPr="001F6C01">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D26691" w:rsidRPr="001F6C01" w:rsidRDefault="00D26691" w:rsidP="00D26691">
      <w:pPr>
        <w:ind w:firstLine="709"/>
        <w:jc w:val="both"/>
      </w:pPr>
      <w:r w:rsidRPr="001F6C01">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26691" w:rsidRPr="001F6C01" w:rsidRDefault="00D26691" w:rsidP="00D26691">
      <w:pPr>
        <w:ind w:firstLine="709"/>
        <w:jc w:val="both"/>
      </w:pPr>
      <w:r w:rsidRPr="001F6C01">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26691" w:rsidRPr="001F6C01" w:rsidRDefault="00D26691" w:rsidP="00D26691">
      <w:pPr>
        <w:ind w:firstLine="709"/>
        <w:jc w:val="both"/>
      </w:pPr>
      <w:r w:rsidRPr="001F6C01">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26691" w:rsidRPr="001F6C01" w:rsidRDefault="00D26691" w:rsidP="00D26691">
      <w:pPr>
        <w:ind w:firstLine="709"/>
        <w:jc w:val="both"/>
      </w:pPr>
      <w:r w:rsidRPr="001F6C01">
        <w:t>5) требования контролируемого лица, подавшего жалобу;</w:t>
      </w:r>
    </w:p>
    <w:p w:rsidR="00D26691" w:rsidRPr="001F6C01" w:rsidRDefault="00D26691" w:rsidP="00D26691">
      <w:pPr>
        <w:ind w:firstLine="709"/>
        <w:jc w:val="both"/>
      </w:pPr>
      <w:r w:rsidRPr="001F6C01">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D26691" w:rsidRPr="001F6C01" w:rsidRDefault="00D26691" w:rsidP="00D26691">
      <w:pPr>
        <w:ind w:firstLine="709"/>
        <w:jc w:val="both"/>
      </w:pPr>
      <w:r w:rsidRPr="001F6C01">
        <w:t>4.10.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26691" w:rsidRPr="001F6C01" w:rsidRDefault="00D26691" w:rsidP="00D26691">
      <w:pPr>
        <w:ind w:firstLine="709"/>
        <w:jc w:val="both"/>
      </w:pPr>
      <w:r w:rsidRPr="001F6C01">
        <w:t>4.11.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26691" w:rsidRPr="001F6C01" w:rsidRDefault="00D26691" w:rsidP="00D26691">
      <w:pPr>
        <w:ind w:firstLine="709"/>
        <w:jc w:val="both"/>
      </w:pPr>
      <w:r w:rsidRPr="001F6C01">
        <w:t>4.12. Контрольный орган принимает решение об отказе в рассмотрении жалобы в течение пяти рабочих дней со дня получения жалобы, если:</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1) жалоба подана после истечения сроков подачи жалобы, установленных пунктом 4.4 настоящего Положения, и не содержит ходатайства о восстановлении пропущенного срока на подачу жалобы;</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2) в удовлетворении ходатайства о восстановлении пропущенного срока на подачу жалобы отказано;</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3) до принятия решения по жалобе от контролируемого лица, ее подавшего, поступило заявление об отзыве жалобы;</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4) имеется решение суда по вопросам, поставленным в жалобе;</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5) ранее в Контрольный орган была подана другая жалоба от того же контролируемого лица по тем же основаниям;</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8) жалоба подана в ненадлежащий орган;</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9) законодательством Российской Федерации предусмотрен только судебный порядок обжалования решений Контрольного органа.</w:t>
      </w:r>
    </w:p>
    <w:p w:rsidR="00D26691" w:rsidRPr="001F6C01" w:rsidRDefault="00D26691" w:rsidP="00D26691">
      <w:pPr>
        <w:ind w:firstLine="709"/>
        <w:jc w:val="both"/>
      </w:pPr>
      <w:r w:rsidRPr="001F6C01">
        <w:lastRenderedPageBreak/>
        <w:t xml:space="preserve">4.13. Отказ в рассмотрении жалобы по основаниям, указанным в подпунктах 3-8 пункта 4.12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26691" w:rsidRPr="001F6C01" w:rsidRDefault="00D26691" w:rsidP="00D26691">
      <w:pPr>
        <w:tabs>
          <w:tab w:val="left" w:pos="1134"/>
        </w:tabs>
        <w:ind w:firstLine="709"/>
        <w:contextualSpacing/>
        <w:jc w:val="both"/>
      </w:pPr>
      <w:r w:rsidRPr="001F6C01">
        <w:t>4.14. При рассмотрении жалобы Контрольный орган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p>
    <w:p w:rsidR="00D26691" w:rsidRPr="008F7B1A" w:rsidRDefault="00D26691" w:rsidP="00D26691">
      <w:pPr>
        <w:tabs>
          <w:tab w:val="left" w:pos="1134"/>
        </w:tabs>
        <w:ind w:firstLine="709"/>
        <w:jc w:val="both"/>
        <w:rPr>
          <w:b/>
        </w:rPr>
      </w:pPr>
      <w:r w:rsidRPr="008F7B1A">
        <w:rPr>
          <w:b/>
        </w:rPr>
        <w:t xml:space="preserve">4.15 Жалоба подлежит рассмотрению руководителем (заместителем руководителя) Контрольного органа в течение 20 рабочих дней со дня ее регистрации. </w:t>
      </w:r>
    </w:p>
    <w:p w:rsidR="00D26691" w:rsidRPr="008F7B1A" w:rsidRDefault="00D26691" w:rsidP="00D26691">
      <w:pPr>
        <w:ind w:firstLine="709"/>
        <w:jc w:val="both"/>
        <w:rPr>
          <w:b/>
        </w:rPr>
      </w:pPr>
      <w:r w:rsidRPr="008F7B1A">
        <w:rPr>
          <w:b/>
        </w:rPr>
        <w:t>4.16. Указанный срок может быть продлен на двадцать рабочих дней, в следующих исключительных случаях:</w:t>
      </w:r>
    </w:p>
    <w:p w:rsidR="00D26691" w:rsidRPr="001F6C01" w:rsidRDefault="00D26691" w:rsidP="00D26691">
      <w:pPr>
        <w:ind w:firstLine="709"/>
        <w:jc w:val="both"/>
      </w:pPr>
      <w:r w:rsidRPr="001F6C01">
        <w:t>1) проведение в отношении должностного лица, действия (бездействия) которого обжалуются служебной проверки по фактам, указанным в жалобе;</w:t>
      </w:r>
    </w:p>
    <w:p w:rsidR="00D26691" w:rsidRPr="001F6C01" w:rsidRDefault="00D26691" w:rsidP="00D26691">
      <w:pPr>
        <w:ind w:firstLine="709"/>
        <w:jc w:val="both"/>
      </w:pPr>
      <w:r w:rsidRPr="001F6C01">
        <w:t>2) отсутствие должностного лица, действия (бездействия) которого обжалуются, по уважительной причине (болезнь, отпуск, командировка).</w:t>
      </w:r>
    </w:p>
    <w:p w:rsidR="00D26691" w:rsidRPr="001F6C01" w:rsidRDefault="00D26691" w:rsidP="00D26691">
      <w:pPr>
        <w:tabs>
          <w:tab w:val="left" w:pos="1134"/>
        </w:tabs>
        <w:ind w:firstLine="709"/>
        <w:contextualSpacing/>
        <w:jc w:val="both"/>
      </w:pPr>
      <w:r w:rsidRPr="001F6C01">
        <w:t xml:space="preserve">4.17.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26691" w:rsidRPr="001F6C01" w:rsidRDefault="00D26691" w:rsidP="00D26691">
      <w:pPr>
        <w:tabs>
          <w:tab w:val="left" w:pos="1134"/>
        </w:tabs>
        <w:ind w:firstLine="709"/>
        <w:contextualSpacing/>
        <w:jc w:val="both"/>
      </w:pPr>
      <w:r w:rsidRPr="001F6C01">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26691" w:rsidRPr="001F6C01" w:rsidRDefault="00D26691" w:rsidP="00D26691">
      <w:pPr>
        <w:tabs>
          <w:tab w:val="left" w:pos="1134"/>
        </w:tabs>
        <w:ind w:firstLine="709"/>
        <w:contextualSpacing/>
        <w:jc w:val="both"/>
      </w:pPr>
      <w:r w:rsidRPr="001F6C01">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26691" w:rsidRPr="001F6C01" w:rsidRDefault="00D26691" w:rsidP="00D26691">
      <w:pPr>
        <w:ind w:firstLine="709"/>
        <w:jc w:val="both"/>
      </w:pPr>
      <w:r w:rsidRPr="001F6C01">
        <w:t>4.18.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26691" w:rsidRPr="001F6C01" w:rsidRDefault="00D26691" w:rsidP="00D26691">
      <w:pPr>
        <w:ind w:firstLine="709"/>
        <w:jc w:val="both"/>
      </w:pPr>
      <w:r w:rsidRPr="001F6C01">
        <w:t>4.19.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26691" w:rsidRPr="001F6C01" w:rsidRDefault="00D26691" w:rsidP="00D26691">
      <w:pPr>
        <w:tabs>
          <w:tab w:val="left" w:pos="1134"/>
        </w:tabs>
        <w:ind w:firstLine="709"/>
        <w:contextualSpacing/>
        <w:jc w:val="both"/>
      </w:pPr>
      <w:r w:rsidRPr="001F6C01">
        <w:t>4.20. По итогам рассмотрения жалобы руководитель (заместитель руководителя) Контрольного органа принимает одно из следующих решений:</w:t>
      </w:r>
    </w:p>
    <w:p w:rsidR="00D26691" w:rsidRPr="001F6C01" w:rsidRDefault="00D26691" w:rsidP="00D26691">
      <w:pPr>
        <w:ind w:firstLine="709"/>
        <w:jc w:val="both"/>
      </w:pPr>
      <w:r w:rsidRPr="001F6C01">
        <w:t>1) оставляет жалобу без удовлетворения;</w:t>
      </w:r>
    </w:p>
    <w:p w:rsidR="00D26691" w:rsidRPr="001F6C01" w:rsidRDefault="00D26691" w:rsidP="00D26691">
      <w:pPr>
        <w:ind w:firstLine="709"/>
        <w:jc w:val="both"/>
      </w:pPr>
      <w:r w:rsidRPr="001F6C01">
        <w:t>2) отменяет решение Контрольного органа полностью или частично;</w:t>
      </w:r>
    </w:p>
    <w:p w:rsidR="00D26691" w:rsidRPr="001F6C01" w:rsidRDefault="00D26691" w:rsidP="00D26691">
      <w:pPr>
        <w:ind w:firstLine="709"/>
        <w:jc w:val="both"/>
      </w:pPr>
      <w:r w:rsidRPr="001F6C01">
        <w:t>3) отменяет решение Контрольного органа полностью и принимает новое решение;</w:t>
      </w:r>
    </w:p>
    <w:p w:rsidR="00D26691" w:rsidRPr="001F6C01" w:rsidRDefault="00D26691" w:rsidP="00D26691">
      <w:pPr>
        <w:ind w:firstLine="709"/>
        <w:jc w:val="both"/>
      </w:pPr>
      <w:r w:rsidRPr="001F6C01">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26691" w:rsidRPr="001F6C01" w:rsidRDefault="00D26691" w:rsidP="00D26691">
      <w:pPr>
        <w:ind w:firstLine="709"/>
        <w:jc w:val="both"/>
      </w:pPr>
      <w:r w:rsidRPr="001F6C01">
        <w:t>4.21.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r w:rsidRPr="001F6C01">
        <w:rPr>
          <w:highlight w:val="yellow"/>
        </w:rPr>
        <w:t xml:space="preserve"> </w:t>
      </w:r>
    </w:p>
    <w:p w:rsidR="00D26691" w:rsidRDefault="00D26691" w:rsidP="00D26691">
      <w:pPr>
        <w:tabs>
          <w:tab w:val="left" w:pos="1134"/>
        </w:tabs>
        <w:contextualSpacing/>
        <w:jc w:val="center"/>
        <w:rPr>
          <w:b/>
        </w:rPr>
      </w:pPr>
    </w:p>
    <w:p w:rsidR="00B24C75" w:rsidRPr="001F6C01" w:rsidRDefault="00B24C75" w:rsidP="00D26691">
      <w:pPr>
        <w:tabs>
          <w:tab w:val="left" w:pos="1134"/>
        </w:tabs>
        <w:contextualSpacing/>
        <w:jc w:val="center"/>
        <w:rPr>
          <w:b/>
        </w:rPr>
      </w:pPr>
    </w:p>
    <w:p w:rsidR="00D26691" w:rsidRPr="001F6C01" w:rsidRDefault="00D26691" w:rsidP="00D26691">
      <w:pPr>
        <w:tabs>
          <w:tab w:val="left" w:pos="1134"/>
        </w:tabs>
        <w:contextualSpacing/>
        <w:jc w:val="center"/>
        <w:rPr>
          <w:b/>
        </w:rPr>
      </w:pPr>
      <w:r w:rsidRPr="001F6C01">
        <w:rPr>
          <w:b/>
        </w:rPr>
        <w:lastRenderedPageBreak/>
        <w:t xml:space="preserve">5. Ключевые показатели вида контроля и их целевые значения для муниципального контроля </w:t>
      </w:r>
    </w:p>
    <w:p w:rsidR="00D26691" w:rsidRPr="001F6C01" w:rsidRDefault="00D26691" w:rsidP="00D26691">
      <w:pPr>
        <w:tabs>
          <w:tab w:val="left" w:pos="1134"/>
        </w:tabs>
        <w:ind w:left="709"/>
        <w:contextualSpacing/>
        <w:jc w:val="center"/>
        <w:rPr>
          <w:b/>
        </w:rPr>
      </w:pPr>
    </w:p>
    <w:p w:rsidR="00D26691" w:rsidRPr="001F6C01" w:rsidRDefault="00D26691" w:rsidP="003C4E1B">
      <w:pPr>
        <w:tabs>
          <w:tab w:val="left" w:pos="1134"/>
        </w:tabs>
        <w:ind w:firstLine="709"/>
        <w:contextualSpacing/>
        <w:jc w:val="both"/>
      </w:pPr>
      <w:r w:rsidRPr="001F6C01">
        <w:t xml:space="preserve">Ключевые показатели муниципального контроля и их целевые значения, индикативные показатели установлены </w:t>
      </w:r>
      <w:r w:rsidR="002157D0">
        <w:t>приложением 4</w:t>
      </w:r>
      <w:r w:rsidR="003C4E1B" w:rsidRPr="001F6C01">
        <w:t xml:space="preserve"> </w:t>
      </w:r>
      <w:r w:rsidRPr="001F6C01">
        <w:t>к настоящему Положению.</w:t>
      </w:r>
    </w:p>
    <w:p w:rsidR="00D26691" w:rsidRDefault="00D26691" w:rsidP="00D26691">
      <w:pPr>
        <w:ind w:left="4536"/>
        <w:rPr>
          <w:sz w:val="28"/>
          <w:szCs w:val="28"/>
        </w:rPr>
      </w:pPr>
    </w:p>
    <w:p w:rsidR="00D26691" w:rsidRDefault="00D26691" w:rsidP="00D26691">
      <w:pPr>
        <w:ind w:left="4536"/>
        <w:rPr>
          <w:sz w:val="28"/>
          <w:szCs w:val="28"/>
        </w:rPr>
      </w:pPr>
    </w:p>
    <w:p w:rsidR="00D26691" w:rsidRDefault="00D26691" w:rsidP="00D26691">
      <w:pPr>
        <w:ind w:left="4536"/>
        <w:rPr>
          <w:sz w:val="28"/>
          <w:szCs w:val="28"/>
        </w:rPr>
      </w:pPr>
    </w:p>
    <w:p w:rsidR="00D26691" w:rsidRDefault="00D26691" w:rsidP="00D26691">
      <w:pPr>
        <w:ind w:left="4536"/>
        <w:rPr>
          <w:sz w:val="28"/>
          <w:szCs w:val="28"/>
        </w:rPr>
      </w:pPr>
    </w:p>
    <w:p w:rsidR="00D26691" w:rsidRDefault="00D26691" w:rsidP="00D26691">
      <w:pPr>
        <w:ind w:left="4536"/>
        <w:rPr>
          <w:sz w:val="28"/>
          <w:szCs w:val="28"/>
        </w:rPr>
      </w:pPr>
    </w:p>
    <w:p w:rsidR="00D26691" w:rsidRDefault="00D26691" w:rsidP="00D26691">
      <w:pPr>
        <w:ind w:left="4536"/>
        <w:rPr>
          <w:sz w:val="28"/>
          <w:szCs w:val="28"/>
        </w:rPr>
      </w:pPr>
    </w:p>
    <w:p w:rsidR="00D26691" w:rsidRDefault="00D26691" w:rsidP="00D26691">
      <w:pPr>
        <w:ind w:left="4536"/>
        <w:rPr>
          <w:sz w:val="28"/>
          <w:szCs w:val="28"/>
        </w:rPr>
      </w:pPr>
    </w:p>
    <w:p w:rsidR="00D26691" w:rsidRDefault="00D26691" w:rsidP="00D26691">
      <w:pPr>
        <w:ind w:left="4536"/>
        <w:rPr>
          <w:sz w:val="28"/>
          <w:szCs w:val="28"/>
        </w:rPr>
      </w:pPr>
    </w:p>
    <w:p w:rsidR="00D26691" w:rsidRDefault="00D26691" w:rsidP="00D26691">
      <w:pPr>
        <w:ind w:left="4536"/>
        <w:rPr>
          <w:sz w:val="28"/>
          <w:szCs w:val="28"/>
        </w:rPr>
      </w:pPr>
    </w:p>
    <w:p w:rsidR="00D26691" w:rsidRDefault="00D26691" w:rsidP="00D26691">
      <w:pPr>
        <w:ind w:left="4536"/>
        <w:rPr>
          <w:sz w:val="28"/>
          <w:szCs w:val="28"/>
        </w:rPr>
      </w:pPr>
    </w:p>
    <w:p w:rsidR="00D26691" w:rsidRDefault="00D26691" w:rsidP="00D26691">
      <w:pPr>
        <w:ind w:left="4536"/>
        <w:rPr>
          <w:sz w:val="28"/>
          <w:szCs w:val="28"/>
        </w:rPr>
      </w:pPr>
    </w:p>
    <w:p w:rsidR="00D26691" w:rsidRDefault="00D26691" w:rsidP="00D26691">
      <w:pPr>
        <w:ind w:left="4536"/>
        <w:rPr>
          <w:sz w:val="28"/>
          <w:szCs w:val="28"/>
        </w:rPr>
      </w:pPr>
    </w:p>
    <w:p w:rsidR="00D26691" w:rsidRDefault="00D26691" w:rsidP="00D26691">
      <w:pPr>
        <w:ind w:left="4536"/>
        <w:rPr>
          <w:sz w:val="28"/>
          <w:szCs w:val="28"/>
        </w:rPr>
      </w:pPr>
    </w:p>
    <w:p w:rsidR="00D26691" w:rsidRDefault="00D26691" w:rsidP="00D26691">
      <w:pPr>
        <w:ind w:left="4536"/>
        <w:rPr>
          <w:sz w:val="28"/>
          <w:szCs w:val="28"/>
        </w:rPr>
      </w:pPr>
    </w:p>
    <w:p w:rsidR="00D26691" w:rsidRDefault="00D26691" w:rsidP="00D26691">
      <w:pPr>
        <w:ind w:left="4536"/>
        <w:rPr>
          <w:sz w:val="28"/>
          <w:szCs w:val="28"/>
        </w:rPr>
      </w:pPr>
    </w:p>
    <w:p w:rsidR="00D26691" w:rsidRDefault="00D26691" w:rsidP="00D26691">
      <w:pPr>
        <w:ind w:left="4536"/>
        <w:rPr>
          <w:sz w:val="28"/>
          <w:szCs w:val="28"/>
        </w:rPr>
      </w:pPr>
    </w:p>
    <w:p w:rsidR="00D26691" w:rsidRDefault="00D26691" w:rsidP="00D26691">
      <w:pPr>
        <w:ind w:left="4536"/>
        <w:rPr>
          <w:sz w:val="28"/>
          <w:szCs w:val="28"/>
        </w:rPr>
      </w:pPr>
    </w:p>
    <w:p w:rsidR="00D26691" w:rsidRDefault="00D26691" w:rsidP="00D26691">
      <w:pPr>
        <w:ind w:left="4536"/>
        <w:rPr>
          <w:sz w:val="28"/>
          <w:szCs w:val="28"/>
        </w:rPr>
      </w:pPr>
    </w:p>
    <w:p w:rsidR="00D26691" w:rsidRDefault="00D26691" w:rsidP="00D26691">
      <w:pPr>
        <w:ind w:left="4536"/>
        <w:rPr>
          <w:sz w:val="28"/>
          <w:szCs w:val="28"/>
        </w:rPr>
      </w:pPr>
    </w:p>
    <w:p w:rsidR="00D26691" w:rsidRDefault="00D26691" w:rsidP="00D26691">
      <w:pPr>
        <w:ind w:left="4536"/>
        <w:rPr>
          <w:sz w:val="28"/>
          <w:szCs w:val="28"/>
        </w:rPr>
      </w:pPr>
    </w:p>
    <w:p w:rsidR="00D26691" w:rsidRDefault="00D26691" w:rsidP="00D26691">
      <w:pPr>
        <w:ind w:left="4536"/>
        <w:rPr>
          <w:sz w:val="28"/>
          <w:szCs w:val="28"/>
        </w:rPr>
      </w:pPr>
    </w:p>
    <w:p w:rsidR="00976F1D" w:rsidRDefault="00976F1D" w:rsidP="00D26691">
      <w:pPr>
        <w:ind w:left="4536"/>
        <w:rPr>
          <w:sz w:val="28"/>
          <w:szCs w:val="28"/>
        </w:rPr>
      </w:pPr>
    </w:p>
    <w:p w:rsidR="00976F1D" w:rsidRDefault="00976F1D" w:rsidP="00D26691">
      <w:pPr>
        <w:ind w:left="4536"/>
        <w:rPr>
          <w:sz w:val="28"/>
          <w:szCs w:val="28"/>
        </w:rPr>
      </w:pPr>
    </w:p>
    <w:p w:rsidR="00976F1D" w:rsidRDefault="00976F1D" w:rsidP="00D26691">
      <w:pPr>
        <w:ind w:left="4536"/>
        <w:rPr>
          <w:sz w:val="28"/>
          <w:szCs w:val="28"/>
        </w:rPr>
      </w:pPr>
    </w:p>
    <w:p w:rsidR="00B24C75" w:rsidRDefault="00B24C75" w:rsidP="00D26691">
      <w:pPr>
        <w:ind w:left="4536"/>
        <w:rPr>
          <w:sz w:val="28"/>
          <w:szCs w:val="28"/>
        </w:rPr>
      </w:pPr>
    </w:p>
    <w:p w:rsidR="00B24C75" w:rsidRDefault="00B24C75" w:rsidP="00D26691">
      <w:pPr>
        <w:ind w:left="4536"/>
        <w:rPr>
          <w:sz w:val="28"/>
          <w:szCs w:val="28"/>
        </w:rPr>
      </w:pPr>
    </w:p>
    <w:p w:rsidR="00B24C75" w:rsidRDefault="00B24C75" w:rsidP="00D26691">
      <w:pPr>
        <w:ind w:left="4536"/>
        <w:rPr>
          <w:sz w:val="28"/>
          <w:szCs w:val="28"/>
        </w:rPr>
      </w:pPr>
    </w:p>
    <w:p w:rsidR="00B24C75" w:rsidRDefault="00B24C75" w:rsidP="00D26691">
      <w:pPr>
        <w:ind w:left="4536"/>
        <w:rPr>
          <w:sz w:val="28"/>
          <w:szCs w:val="28"/>
        </w:rPr>
      </w:pPr>
    </w:p>
    <w:p w:rsidR="00B24C75" w:rsidRDefault="00B24C75" w:rsidP="00D26691">
      <w:pPr>
        <w:ind w:left="4536"/>
        <w:rPr>
          <w:sz w:val="28"/>
          <w:szCs w:val="28"/>
        </w:rPr>
      </w:pPr>
    </w:p>
    <w:p w:rsidR="00B24C75" w:rsidRDefault="00B24C75" w:rsidP="00D26691">
      <w:pPr>
        <w:ind w:left="4536"/>
        <w:rPr>
          <w:sz w:val="28"/>
          <w:szCs w:val="28"/>
        </w:rPr>
      </w:pPr>
    </w:p>
    <w:p w:rsidR="00B24C75" w:rsidRDefault="00B24C75" w:rsidP="00D26691">
      <w:pPr>
        <w:ind w:left="4536"/>
        <w:rPr>
          <w:sz w:val="28"/>
          <w:szCs w:val="28"/>
        </w:rPr>
      </w:pPr>
    </w:p>
    <w:p w:rsidR="00B24C75" w:rsidRDefault="00B24C75" w:rsidP="00D26691">
      <w:pPr>
        <w:ind w:left="4536"/>
        <w:rPr>
          <w:sz w:val="28"/>
          <w:szCs w:val="28"/>
        </w:rPr>
      </w:pPr>
    </w:p>
    <w:p w:rsidR="00B24C75" w:rsidRDefault="00B24C75" w:rsidP="00D26691">
      <w:pPr>
        <w:ind w:left="4536"/>
        <w:rPr>
          <w:sz w:val="28"/>
          <w:szCs w:val="28"/>
        </w:rPr>
      </w:pPr>
    </w:p>
    <w:p w:rsidR="00B24C75" w:rsidRDefault="00B24C75" w:rsidP="00D26691">
      <w:pPr>
        <w:ind w:left="4536"/>
        <w:rPr>
          <w:sz w:val="28"/>
          <w:szCs w:val="28"/>
        </w:rPr>
      </w:pPr>
    </w:p>
    <w:p w:rsidR="00B24C75" w:rsidRDefault="00B24C75" w:rsidP="00D26691">
      <w:pPr>
        <w:ind w:left="4536"/>
        <w:rPr>
          <w:sz w:val="28"/>
          <w:szCs w:val="28"/>
        </w:rPr>
      </w:pPr>
    </w:p>
    <w:p w:rsidR="00E1404C" w:rsidRDefault="00E1404C" w:rsidP="00D26691">
      <w:pPr>
        <w:ind w:left="4536"/>
        <w:rPr>
          <w:sz w:val="28"/>
          <w:szCs w:val="28"/>
        </w:rPr>
      </w:pPr>
    </w:p>
    <w:p w:rsidR="00E1404C" w:rsidRDefault="00E1404C" w:rsidP="00D26691">
      <w:pPr>
        <w:ind w:left="4536"/>
        <w:rPr>
          <w:sz w:val="28"/>
          <w:szCs w:val="28"/>
        </w:rPr>
      </w:pPr>
    </w:p>
    <w:p w:rsidR="00E1404C" w:rsidRDefault="00E1404C" w:rsidP="00D26691">
      <w:pPr>
        <w:ind w:left="4536"/>
        <w:rPr>
          <w:sz w:val="28"/>
          <w:szCs w:val="28"/>
        </w:rPr>
      </w:pPr>
    </w:p>
    <w:p w:rsidR="00E1404C" w:rsidRDefault="00E1404C" w:rsidP="00D26691">
      <w:pPr>
        <w:ind w:left="4536"/>
        <w:rPr>
          <w:sz w:val="28"/>
          <w:szCs w:val="28"/>
        </w:rPr>
      </w:pPr>
    </w:p>
    <w:p w:rsidR="00E1404C" w:rsidRDefault="00E1404C" w:rsidP="00D26691">
      <w:pPr>
        <w:ind w:left="4536"/>
        <w:rPr>
          <w:sz w:val="28"/>
          <w:szCs w:val="28"/>
        </w:rPr>
      </w:pPr>
    </w:p>
    <w:p w:rsidR="00E1404C" w:rsidRDefault="00E1404C" w:rsidP="006C5C89">
      <w:pPr>
        <w:ind w:firstLine="709"/>
        <w:contextualSpacing/>
        <w:jc w:val="right"/>
      </w:pPr>
    </w:p>
    <w:p w:rsidR="006C5C89" w:rsidRPr="006527FD" w:rsidRDefault="006C5C89" w:rsidP="006C5C89">
      <w:pPr>
        <w:ind w:firstLine="709"/>
        <w:contextualSpacing/>
        <w:jc w:val="right"/>
      </w:pPr>
      <w:r w:rsidRPr="006527FD">
        <w:lastRenderedPageBreak/>
        <w:t>Приложение № 1</w:t>
      </w:r>
    </w:p>
    <w:p w:rsidR="006C5C89" w:rsidRPr="006527FD" w:rsidRDefault="006C5C89" w:rsidP="006C5C89">
      <w:pPr>
        <w:ind w:firstLine="709"/>
        <w:contextualSpacing/>
        <w:jc w:val="right"/>
      </w:pPr>
      <w:r w:rsidRPr="006527FD">
        <w:t xml:space="preserve">к Положению о муниципальном </w:t>
      </w:r>
    </w:p>
    <w:p w:rsidR="006C5C89" w:rsidRPr="006527FD" w:rsidRDefault="006C5C89" w:rsidP="006C5C89">
      <w:pPr>
        <w:ind w:firstLine="709"/>
        <w:contextualSpacing/>
        <w:jc w:val="right"/>
      </w:pPr>
      <w:r w:rsidRPr="006527FD">
        <w:t>контроле</w:t>
      </w:r>
      <w:r>
        <w:t xml:space="preserve"> в сфере благоустройства</w:t>
      </w:r>
    </w:p>
    <w:p w:rsidR="006C5C89" w:rsidRPr="006527FD" w:rsidRDefault="006C5C89" w:rsidP="006C5C89">
      <w:pPr>
        <w:contextualSpacing/>
        <w:jc w:val="center"/>
      </w:pPr>
      <w:bookmarkStart w:id="2" w:name="P409"/>
      <w:bookmarkEnd w:id="2"/>
    </w:p>
    <w:p w:rsidR="00EC1F0B" w:rsidRDefault="00EC1F0B" w:rsidP="00EC1F0B">
      <w:pPr>
        <w:shd w:val="clear" w:color="auto" w:fill="FFFFFF"/>
        <w:jc w:val="center"/>
        <w:rPr>
          <w:color w:val="1A1A1A"/>
          <w:sz w:val="28"/>
          <w:szCs w:val="28"/>
        </w:rPr>
      </w:pPr>
      <w:r>
        <w:rPr>
          <w:color w:val="1A1A1A"/>
          <w:sz w:val="28"/>
          <w:szCs w:val="28"/>
        </w:rPr>
        <w:t>КРИТЕРИИ</w:t>
      </w:r>
    </w:p>
    <w:p w:rsidR="00EC1F0B" w:rsidRDefault="00EC1F0B" w:rsidP="00EC1F0B">
      <w:pPr>
        <w:shd w:val="clear" w:color="auto" w:fill="FFFFFF"/>
        <w:jc w:val="center"/>
        <w:rPr>
          <w:color w:val="1A1A1A"/>
          <w:sz w:val="28"/>
          <w:szCs w:val="28"/>
        </w:rPr>
      </w:pPr>
      <w:r>
        <w:rPr>
          <w:color w:val="1A1A1A"/>
          <w:sz w:val="28"/>
          <w:szCs w:val="28"/>
        </w:rPr>
        <w:t>ОТНЕСЕНИЯ ОБЪЕКТОВ КОНТРОЛЯ В СФЕРЕ</w:t>
      </w:r>
    </w:p>
    <w:p w:rsidR="00EC1F0B" w:rsidRDefault="00EC1F0B" w:rsidP="00EC1F0B">
      <w:pPr>
        <w:shd w:val="clear" w:color="auto" w:fill="FFFFFF"/>
        <w:jc w:val="center"/>
        <w:rPr>
          <w:color w:val="1A1A1A"/>
          <w:sz w:val="28"/>
          <w:szCs w:val="28"/>
        </w:rPr>
      </w:pPr>
      <w:r>
        <w:rPr>
          <w:color w:val="1A1A1A"/>
          <w:sz w:val="28"/>
          <w:szCs w:val="28"/>
        </w:rPr>
        <w:t>БЛАГОУСТРОЙСТВА К ОПРЕДЕЛЕННОЙ КАТЕГОРИИ РИСКА</w:t>
      </w:r>
    </w:p>
    <w:p w:rsidR="00EC1F0B" w:rsidRDefault="00EC1F0B" w:rsidP="00EC1F0B">
      <w:pPr>
        <w:shd w:val="clear" w:color="auto" w:fill="FFFFFF"/>
        <w:jc w:val="center"/>
        <w:rPr>
          <w:color w:val="1A1A1A"/>
          <w:sz w:val="28"/>
          <w:szCs w:val="28"/>
        </w:rPr>
      </w:pPr>
      <w:r>
        <w:rPr>
          <w:color w:val="1A1A1A"/>
          <w:sz w:val="28"/>
          <w:szCs w:val="28"/>
        </w:rPr>
        <w:t>ПРИ ОСУЩЕСТВЛЕНИИ МУНИЦИПАЛЬНОГО КОНТРОЛЯ</w:t>
      </w:r>
    </w:p>
    <w:p w:rsidR="00EC1F0B" w:rsidRDefault="00EC1F0B" w:rsidP="00EC1F0B">
      <w:pPr>
        <w:shd w:val="clear" w:color="auto" w:fill="FFFFFF"/>
        <w:jc w:val="center"/>
        <w:rPr>
          <w:color w:val="1A1A1A"/>
          <w:sz w:val="28"/>
          <w:szCs w:val="28"/>
        </w:rPr>
      </w:pPr>
      <w:r>
        <w:rPr>
          <w:color w:val="1A1A1A"/>
          <w:sz w:val="28"/>
          <w:szCs w:val="28"/>
        </w:rPr>
        <w:t>В СФЕРЕ БЛАГОУСТРОЙСТВА</w:t>
      </w:r>
    </w:p>
    <w:p w:rsidR="00EC1F0B" w:rsidRPr="00EC1F0B" w:rsidRDefault="00EC1F0B" w:rsidP="00EC1F0B">
      <w:pPr>
        <w:shd w:val="clear" w:color="auto" w:fill="FFFFFF"/>
        <w:jc w:val="center"/>
        <w:rPr>
          <w:color w:val="1A1A1A"/>
        </w:rPr>
      </w:pPr>
    </w:p>
    <w:p w:rsidR="00EC1F0B" w:rsidRPr="00EC1F0B" w:rsidRDefault="00EC1F0B" w:rsidP="00EC1F0B">
      <w:pPr>
        <w:shd w:val="clear" w:color="auto" w:fill="FFFFFF"/>
        <w:jc w:val="both"/>
        <w:rPr>
          <w:b/>
          <w:color w:val="1A1A1A"/>
        </w:rPr>
      </w:pPr>
      <w:r w:rsidRPr="00EC1F0B">
        <w:rPr>
          <w:color w:val="1A1A1A"/>
        </w:rPr>
        <w:t xml:space="preserve">1 Критериями отнесения объекта контроля к категории риска при определении вероятности возникновения риска причинения вреда к категории </w:t>
      </w:r>
      <w:r w:rsidRPr="00EC1F0B">
        <w:rPr>
          <w:b/>
          <w:color w:val="1A1A1A"/>
        </w:rPr>
        <w:t>значительного риска относятся:</w:t>
      </w:r>
    </w:p>
    <w:p w:rsidR="00EC1F0B" w:rsidRPr="00EC1F0B" w:rsidRDefault="00EC1F0B" w:rsidP="00EC1F0B">
      <w:pPr>
        <w:shd w:val="clear" w:color="auto" w:fill="FFFFFF"/>
        <w:jc w:val="both"/>
        <w:rPr>
          <w:color w:val="1A1A1A"/>
        </w:rPr>
      </w:pPr>
      <w:r w:rsidRPr="00EC1F0B">
        <w:rPr>
          <w:color w:val="1A1A1A"/>
        </w:rPr>
        <w:t>территории общего пользования, прилегающие к зданиям, строениям, сооружениям, земельным участкам (прилегающие территории), к которым правилами благоустройства установлены требования к содержанию вывески, фасады зданий, строений, сооружений, малые архитектурные некапитальные нестационарные строения и сооружения, информационные щиты, указатели, ограждающие устройства, расположенные на объектах культурного наследия;</w:t>
      </w:r>
    </w:p>
    <w:p w:rsidR="00EC1F0B" w:rsidRPr="00EC1F0B" w:rsidRDefault="00EC1F0B" w:rsidP="00EC1F0B">
      <w:pPr>
        <w:shd w:val="clear" w:color="auto" w:fill="FFFFFF"/>
        <w:jc w:val="both"/>
        <w:rPr>
          <w:color w:val="1A1A1A"/>
        </w:rPr>
      </w:pPr>
      <w:r w:rsidRPr="00EC1F0B">
        <w:rPr>
          <w:color w:val="1A1A1A"/>
        </w:rPr>
        <w:t>объекты контроля, в отношении которых правилами благоустройства установлены требования:</w:t>
      </w:r>
    </w:p>
    <w:p w:rsidR="00EC1F0B" w:rsidRPr="00EC1F0B" w:rsidRDefault="00EC1F0B" w:rsidP="00EC1F0B">
      <w:pPr>
        <w:shd w:val="clear" w:color="auto" w:fill="FFFFFF"/>
        <w:jc w:val="both"/>
        <w:rPr>
          <w:color w:val="1A1A1A"/>
        </w:rPr>
      </w:pPr>
      <w:r w:rsidRPr="00EC1F0B">
        <w:rPr>
          <w:color w:val="1A1A1A"/>
        </w:rPr>
        <w:t>к размещению и содержанию детских площадок;</w:t>
      </w:r>
    </w:p>
    <w:p w:rsidR="00EC1F0B" w:rsidRPr="00EC1F0B" w:rsidRDefault="00EC1F0B" w:rsidP="00EC1F0B">
      <w:pPr>
        <w:shd w:val="clear" w:color="auto" w:fill="FFFFFF"/>
        <w:jc w:val="both"/>
        <w:rPr>
          <w:color w:val="1A1A1A"/>
        </w:rPr>
      </w:pPr>
      <w:r w:rsidRPr="00EC1F0B">
        <w:rPr>
          <w:color w:val="1A1A1A"/>
        </w:rPr>
        <w:t>при проведении земляных работ;</w:t>
      </w:r>
    </w:p>
    <w:p w:rsidR="00EC1F0B" w:rsidRPr="00EC1F0B" w:rsidRDefault="00EC1F0B" w:rsidP="00EC1F0B">
      <w:pPr>
        <w:shd w:val="clear" w:color="auto" w:fill="FFFFFF"/>
        <w:jc w:val="both"/>
        <w:rPr>
          <w:color w:val="1A1A1A"/>
        </w:rPr>
      </w:pPr>
      <w:r w:rsidRPr="00EC1F0B">
        <w:rPr>
          <w:color w:val="1A1A1A"/>
        </w:rPr>
        <w:t>уборки территории муниципального образования, в том числе в зимний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C1F0B" w:rsidRPr="00EC1F0B" w:rsidRDefault="00EC1F0B" w:rsidP="00EC1F0B">
      <w:pPr>
        <w:shd w:val="clear" w:color="auto" w:fill="FFFFFF"/>
        <w:jc w:val="both"/>
        <w:rPr>
          <w:b/>
          <w:color w:val="1A1A1A"/>
        </w:rPr>
      </w:pPr>
      <w:r w:rsidRPr="00EC1F0B">
        <w:rPr>
          <w:b/>
          <w:color w:val="1A1A1A"/>
        </w:rPr>
        <w:t>К категории среднего риска относятся:</w:t>
      </w:r>
    </w:p>
    <w:p w:rsidR="00EC1F0B" w:rsidRPr="00EC1F0B" w:rsidRDefault="00EC1F0B" w:rsidP="00EC1F0B">
      <w:pPr>
        <w:shd w:val="clear" w:color="auto" w:fill="FFFFFF"/>
        <w:jc w:val="both"/>
        <w:rPr>
          <w:color w:val="1A1A1A"/>
        </w:rPr>
      </w:pPr>
      <w:r w:rsidRPr="00EC1F0B">
        <w:rPr>
          <w:color w:val="1A1A1A"/>
        </w:rPr>
        <w:t>вывески, фасады зданий, строений, сооружений, малые архитектурные некапитальные нестационарные строения и сооружения, информационные щиты, указатели, ограждающие устройства на объектах, не отнесенных к категории значительного риска;</w:t>
      </w:r>
    </w:p>
    <w:p w:rsidR="00EC1F0B" w:rsidRPr="00EC1F0B" w:rsidRDefault="00EC1F0B" w:rsidP="00EC1F0B">
      <w:pPr>
        <w:shd w:val="clear" w:color="auto" w:fill="FFFFFF"/>
        <w:jc w:val="both"/>
        <w:rPr>
          <w:color w:val="1A1A1A"/>
        </w:rPr>
      </w:pPr>
      <w:r w:rsidRPr="00EC1F0B">
        <w:rPr>
          <w:color w:val="1A1A1A"/>
        </w:rPr>
        <w:t>объекты контроля, в отношении которых правилами благоустройства установлены требования:</w:t>
      </w:r>
    </w:p>
    <w:p w:rsidR="00EC1F0B" w:rsidRPr="00EC1F0B" w:rsidRDefault="00EC1F0B" w:rsidP="00EC1F0B">
      <w:pPr>
        <w:shd w:val="clear" w:color="auto" w:fill="FFFFFF"/>
        <w:jc w:val="both"/>
        <w:rPr>
          <w:color w:val="1A1A1A"/>
        </w:rPr>
      </w:pPr>
      <w:r w:rsidRPr="00EC1F0B">
        <w:rPr>
          <w:color w:val="1A1A1A"/>
        </w:rPr>
        <w:t>к размещению и содержанию спортивных площадок;</w:t>
      </w:r>
    </w:p>
    <w:p w:rsidR="00EC1F0B" w:rsidRPr="00EC1F0B" w:rsidRDefault="00EC1F0B" w:rsidP="00EC1F0B">
      <w:pPr>
        <w:shd w:val="clear" w:color="auto" w:fill="FFFFFF"/>
        <w:jc w:val="both"/>
        <w:rPr>
          <w:color w:val="1A1A1A"/>
        </w:rPr>
      </w:pPr>
      <w:r w:rsidRPr="00EC1F0B">
        <w:rPr>
          <w:color w:val="1A1A1A"/>
        </w:rPr>
        <w:t>к организации освещения территории муниципального образования,</w:t>
      </w:r>
    </w:p>
    <w:p w:rsidR="00EC1F0B" w:rsidRPr="00EC1F0B" w:rsidRDefault="00EC1F0B" w:rsidP="00EC1F0B">
      <w:pPr>
        <w:shd w:val="clear" w:color="auto" w:fill="FFFFFF"/>
        <w:jc w:val="both"/>
        <w:rPr>
          <w:color w:val="1A1A1A"/>
        </w:rPr>
      </w:pPr>
      <w:r w:rsidRPr="00EC1F0B">
        <w:rPr>
          <w:color w:val="1A1A1A"/>
        </w:rPr>
        <w:t>включая архитектурную подсветку зданий, строений, сооружений;</w:t>
      </w:r>
    </w:p>
    <w:p w:rsidR="00EC1F0B" w:rsidRPr="00EC1F0B" w:rsidRDefault="00EC1F0B" w:rsidP="00EC1F0B">
      <w:pPr>
        <w:shd w:val="clear" w:color="auto" w:fill="FFFFFF"/>
        <w:jc w:val="both"/>
        <w:rPr>
          <w:color w:val="1A1A1A"/>
        </w:rPr>
      </w:pPr>
      <w:r w:rsidRPr="00EC1F0B">
        <w:rPr>
          <w:color w:val="1A1A1A"/>
        </w:rPr>
        <w:t>к озеленению территории муниципального образования;</w:t>
      </w:r>
    </w:p>
    <w:p w:rsidR="00EC1F0B" w:rsidRPr="00EC1F0B" w:rsidRDefault="00EC1F0B" w:rsidP="00EC1F0B">
      <w:pPr>
        <w:shd w:val="clear" w:color="auto" w:fill="FFFFFF"/>
        <w:jc w:val="both"/>
        <w:rPr>
          <w:b/>
          <w:color w:val="1A1A1A"/>
        </w:rPr>
      </w:pPr>
      <w:r w:rsidRPr="00EC1F0B">
        <w:rPr>
          <w:b/>
          <w:color w:val="1A1A1A"/>
        </w:rPr>
        <w:t>К категории умеренного риска относятся:</w:t>
      </w:r>
    </w:p>
    <w:p w:rsidR="00EC1F0B" w:rsidRPr="00EC1F0B" w:rsidRDefault="00EC1F0B" w:rsidP="00EC1F0B">
      <w:pPr>
        <w:shd w:val="clear" w:color="auto" w:fill="FFFFFF"/>
        <w:jc w:val="both"/>
        <w:rPr>
          <w:color w:val="1A1A1A"/>
        </w:rPr>
      </w:pPr>
      <w:r w:rsidRPr="00EC1F0B">
        <w:rPr>
          <w:color w:val="1A1A1A"/>
        </w:rPr>
        <w:t>объекты контроля, в отношении которых правилами благоустройства установлены требования:</w:t>
      </w:r>
    </w:p>
    <w:p w:rsidR="00EC1F0B" w:rsidRPr="00EC1F0B" w:rsidRDefault="00EC1F0B" w:rsidP="00EC1F0B">
      <w:pPr>
        <w:shd w:val="clear" w:color="auto" w:fill="FFFFFF"/>
        <w:jc w:val="both"/>
        <w:rPr>
          <w:color w:val="1A1A1A"/>
        </w:rPr>
      </w:pPr>
      <w:r w:rsidRPr="00EC1F0B">
        <w:rPr>
          <w:color w:val="1A1A1A"/>
        </w:rPr>
        <w:t>к размещению и содержанию площадок для выгула животных,</w:t>
      </w:r>
    </w:p>
    <w:p w:rsidR="00EC1F0B" w:rsidRPr="00EC1F0B" w:rsidRDefault="00EC1F0B" w:rsidP="00EC1F0B">
      <w:pPr>
        <w:shd w:val="clear" w:color="auto" w:fill="FFFFFF"/>
        <w:jc w:val="both"/>
        <w:rPr>
          <w:color w:val="1A1A1A"/>
        </w:rPr>
      </w:pPr>
      <w:r w:rsidRPr="00EC1F0B">
        <w:rPr>
          <w:color w:val="1A1A1A"/>
        </w:rPr>
        <w:t>парковок (парковочных мест), малых архитектурных форм;</w:t>
      </w:r>
    </w:p>
    <w:p w:rsidR="00EC1F0B" w:rsidRPr="00EC1F0B" w:rsidRDefault="00EC1F0B" w:rsidP="00EC1F0B">
      <w:pPr>
        <w:shd w:val="clear" w:color="auto" w:fill="FFFFFF"/>
        <w:jc w:val="both"/>
        <w:rPr>
          <w:color w:val="1A1A1A"/>
        </w:rPr>
      </w:pPr>
      <w:r w:rsidRPr="00EC1F0B">
        <w:rPr>
          <w:color w:val="1A1A1A"/>
        </w:rPr>
        <w:t>к внешнему виду фасадов и ограждающих конструкций зданий,</w:t>
      </w:r>
    </w:p>
    <w:p w:rsidR="00EC1F0B" w:rsidRPr="00EC1F0B" w:rsidRDefault="00EC1F0B" w:rsidP="00EC1F0B">
      <w:pPr>
        <w:shd w:val="clear" w:color="auto" w:fill="FFFFFF"/>
        <w:jc w:val="both"/>
        <w:rPr>
          <w:color w:val="1A1A1A"/>
        </w:rPr>
      </w:pPr>
      <w:r w:rsidRPr="00EC1F0B">
        <w:rPr>
          <w:color w:val="1A1A1A"/>
        </w:rPr>
        <w:t>строений, сооружений;</w:t>
      </w:r>
    </w:p>
    <w:p w:rsidR="00EC1F0B" w:rsidRDefault="00EC1F0B" w:rsidP="00EC1F0B">
      <w:pPr>
        <w:shd w:val="clear" w:color="auto" w:fill="FFFFFF"/>
        <w:jc w:val="both"/>
        <w:rPr>
          <w:color w:val="1A1A1A"/>
          <w:sz w:val="28"/>
          <w:szCs w:val="28"/>
        </w:rPr>
      </w:pPr>
    </w:p>
    <w:p w:rsidR="00B24C75" w:rsidRDefault="00B24C75" w:rsidP="00D26691">
      <w:pPr>
        <w:ind w:left="4536"/>
        <w:rPr>
          <w:sz w:val="28"/>
          <w:szCs w:val="28"/>
        </w:rPr>
      </w:pPr>
    </w:p>
    <w:p w:rsidR="00B24C75" w:rsidRDefault="00B24C75" w:rsidP="00D26691">
      <w:pPr>
        <w:ind w:left="4536"/>
        <w:rPr>
          <w:sz w:val="28"/>
          <w:szCs w:val="28"/>
        </w:rPr>
      </w:pPr>
    </w:p>
    <w:p w:rsidR="00B24C75" w:rsidRDefault="00B24C75" w:rsidP="00D26691">
      <w:pPr>
        <w:ind w:left="4536"/>
        <w:rPr>
          <w:sz w:val="28"/>
          <w:szCs w:val="28"/>
        </w:rPr>
      </w:pPr>
    </w:p>
    <w:p w:rsidR="00B24C75" w:rsidRDefault="00B24C75" w:rsidP="00D26691">
      <w:pPr>
        <w:ind w:left="4536"/>
        <w:rPr>
          <w:sz w:val="28"/>
          <w:szCs w:val="28"/>
        </w:rPr>
      </w:pPr>
    </w:p>
    <w:p w:rsidR="00B24C75" w:rsidRDefault="00B24C75" w:rsidP="00D26691">
      <w:pPr>
        <w:ind w:left="4536"/>
        <w:rPr>
          <w:sz w:val="28"/>
          <w:szCs w:val="28"/>
        </w:rPr>
      </w:pPr>
    </w:p>
    <w:p w:rsidR="00B24C75" w:rsidRDefault="00B24C75" w:rsidP="00D26691">
      <w:pPr>
        <w:spacing w:line="192" w:lineRule="auto"/>
        <w:ind w:left="4535"/>
      </w:pPr>
    </w:p>
    <w:p w:rsidR="00D26691" w:rsidRDefault="003968AD" w:rsidP="00D26691">
      <w:pPr>
        <w:spacing w:line="192" w:lineRule="auto"/>
        <w:ind w:left="4535"/>
      </w:pPr>
      <w:r>
        <w:lastRenderedPageBreak/>
        <w:t>Приложение №</w:t>
      </w:r>
      <w:r w:rsidR="002157D0">
        <w:t xml:space="preserve"> 2</w:t>
      </w:r>
    </w:p>
    <w:p w:rsidR="00D26691" w:rsidRDefault="00D26691" w:rsidP="00D26691">
      <w:pPr>
        <w:spacing w:line="192" w:lineRule="auto"/>
        <w:ind w:left="4535"/>
        <w:jc w:val="both"/>
      </w:pPr>
      <w:r w:rsidRPr="00843EF8">
        <w:t xml:space="preserve">к Положению о муниципальном контроле в сфере благоустройства в </w:t>
      </w:r>
      <w:r w:rsidR="00976F1D">
        <w:t>Верхнеингашском сельсовете Нижнеингашского района Красноярского края</w:t>
      </w:r>
    </w:p>
    <w:p w:rsidR="00D26691" w:rsidRDefault="00D26691" w:rsidP="00D26691">
      <w:pPr>
        <w:pStyle w:val="ConsPlusNormal"/>
        <w:jc w:val="center"/>
        <w:rPr>
          <w:szCs w:val="24"/>
          <w:shd w:val="clear" w:color="auto" w:fill="F1C100"/>
        </w:rPr>
      </w:pPr>
    </w:p>
    <w:p w:rsidR="00E1404C" w:rsidRPr="003968AD" w:rsidRDefault="00E1404C" w:rsidP="00D26691">
      <w:pPr>
        <w:pStyle w:val="ConsPlusNormal"/>
        <w:jc w:val="center"/>
        <w:rPr>
          <w:szCs w:val="24"/>
          <w:shd w:val="clear" w:color="auto" w:fill="F1C100"/>
        </w:rPr>
      </w:pPr>
    </w:p>
    <w:p w:rsidR="00D26691" w:rsidRPr="003968AD" w:rsidRDefault="00D26691" w:rsidP="00D26691">
      <w:pPr>
        <w:pStyle w:val="ConsPlusNormal"/>
        <w:ind w:firstLine="0"/>
        <w:jc w:val="center"/>
        <w:rPr>
          <w:b/>
          <w:szCs w:val="24"/>
        </w:rPr>
      </w:pPr>
      <w:r w:rsidRPr="003968AD">
        <w:rPr>
          <w:b/>
          <w:szCs w:val="24"/>
        </w:rPr>
        <w:t xml:space="preserve">Перечень индикаторов риска </w:t>
      </w:r>
    </w:p>
    <w:p w:rsidR="00D26691" w:rsidRPr="003968AD" w:rsidRDefault="00D26691" w:rsidP="00D26691">
      <w:pPr>
        <w:pStyle w:val="ConsPlusNormal"/>
        <w:jc w:val="center"/>
        <w:rPr>
          <w:szCs w:val="24"/>
          <w:shd w:val="clear" w:color="auto" w:fill="F1C100"/>
        </w:rPr>
      </w:pPr>
      <w:r w:rsidRPr="003968AD">
        <w:rPr>
          <w:b/>
          <w:szCs w:val="24"/>
        </w:rPr>
        <w:t>нарушения обязательных требований, проверяемых в рамках осуществления муниципального контроля в сфере благоустройства</w:t>
      </w:r>
    </w:p>
    <w:p w:rsidR="00D26691" w:rsidRPr="003968AD" w:rsidRDefault="00D26691" w:rsidP="00D26691">
      <w:pPr>
        <w:pStyle w:val="ConsPlusNormal"/>
        <w:jc w:val="center"/>
        <w:rPr>
          <w:szCs w:val="24"/>
          <w:shd w:val="clear" w:color="auto" w:fill="F1C100"/>
        </w:rPr>
      </w:pPr>
    </w:p>
    <w:p w:rsidR="00D26691" w:rsidRPr="003968AD" w:rsidRDefault="00D26691" w:rsidP="00D26691">
      <w:pPr>
        <w:pStyle w:val="ConsPlusNormal"/>
        <w:jc w:val="both"/>
        <w:rPr>
          <w:szCs w:val="24"/>
          <w:shd w:val="clear" w:color="auto" w:fill="F1C100"/>
        </w:rPr>
      </w:pPr>
    </w:p>
    <w:p w:rsidR="00D26691" w:rsidRPr="003968AD" w:rsidRDefault="00D26691" w:rsidP="00D26691">
      <w:pPr>
        <w:pStyle w:val="ConsPlusNormal"/>
        <w:jc w:val="both"/>
        <w:rPr>
          <w:szCs w:val="24"/>
        </w:rPr>
      </w:pPr>
      <w:r w:rsidRPr="003968AD">
        <w:rPr>
          <w:szCs w:val="24"/>
        </w:rPr>
        <w:t xml:space="preserve">1. Превышение на 20 и более процентов количества обращений (информации) за квартал в сравнении с предшествующим аналогичным периодом, поступивших в адрес контрольного органа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обязательных требований, установленных Правилами благоустройства территории </w:t>
      </w:r>
      <w:r w:rsidR="00603E7D" w:rsidRPr="003968AD">
        <w:rPr>
          <w:szCs w:val="24"/>
        </w:rPr>
        <w:t>Верхнеингашского сельсовета Нижнеингашского района Красноярского края</w:t>
      </w:r>
      <w:r w:rsidRPr="003968AD">
        <w:rPr>
          <w:szCs w:val="24"/>
        </w:rPr>
        <w:t>.</w:t>
      </w:r>
    </w:p>
    <w:p w:rsidR="00D26691" w:rsidRPr="003968AD" w:rsidRDefault="00D26691" w:rsidP="00D26691">
      <w:pPr>
        <w:pStyle w:val="10"/>
        <w:ind w:firstLine="709"/>
        <w:jc w:val="both"/>
        <w:rPr>
          <w:rFonts w:ascii="Times New Roman" w:hAnsi="Times New Roman" w:cs="Times New Roman"/>
          <w:sz w:val="24"/>
          <w:szCs w:val="24"/>
        </w:rPr>
      </w:pPr>
      <w:r w:rsidRPr="003968AD">
        <w:rPr>
          <w:rFonts w:ascii="Times New Roman" w:hAnsi="Times New Roman" w:cs="Times New Roman"/>
          <w:sz w:val="24"/>
          <w:szCs w:val="24"/>
        </w:rPr>
        <w:t xml:space="preserve">2. Поступление в контрольный орган в течение 60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контролируемым лицом обязательных требований, установленных Правилами благоустройства территории </w:t>
      </w:r>
      <w:r w:rsidR="00603E7D" w:rsidRPr="003968AD">
        <w:rPr>
          <w:rFonts w:ascii="Times New Roman" w:hAnsi="Times New Roman" w:cs="Times New Roman"/>
          <w:sz w:val="24"/>
          <w:szCs w:val="24"/>
        </w:rPr>
        <w:t>Верхнеингашского сельсовета Нижнеингашского района Красноярского края</w:t>
      </w:r>
      <w:r w:rsidRPr="003968AD">
        <w:rPr>
          <w:rFonts w:ascii="Times New Roman" w:hAnsi="Times New Roman" w:cs="Times New Roman"/>
          <w:sz w:val="24"/>
          <w:szCs w:val="24"/>
        </w:rPr>
        <w:t>, в случае если в течение года до поступления первого из указанных обращений (информации) контролируемому лицу объявлялось предостережение о недопустимости нарушения аналогичных обязательных требований.</w:t>
      </w:r>
    </w:p>
    <w:p w:rsidR="00D26691" w:rsidRPr="00914E8E" w:rsidRDefault="00D26691" w:rsidP="00D26691">
      <w:pPr>
        <w:ind w:left="4395"/>
        <w:rPr>
          <w:sz w:val="28"/>
          <w:szCs w:val="28"/>
        </w:rPr>
      </w:pPr>
    </w:p>
    <w:p w:rsidR="00D26691" w:rsidRPr="00914E8E" w:rsidRDefault="00D26691" w:rsidP="00D26691">
      <w:pPr>
        <w:spacing w:after="200" w:line="276" w:lineRule="auto"/>
        <w:rPr>
          <w:i/>
          <w:sz w:val="28"/>
          <w:szCs w:val="28"/>
        </w:rPr>
      </w:pPr>
    </w:p>
    <w:p w:rsidR="00D26691" w:rsidRDefault="003968AD" w:rsidP="00D26691">
      <w:pPr>
        <w:pageBreakBefore/>
        <w:spacing w:line="192" w:lineRule="auto"/>
        <w:ind w:left="4535"/>
      </w:pPr>
      <w:r>
        <w:lastRenderedPageBreak/>
        <w:t>Приложение №</w:t>
      </w:r>
      <w:r w:rsidR="002157D0">
        <w:t>3</w:t>
      </w:r>
    </w:p>
    <w:p w:rsidR="00D26691" w:rsidRDefault="00D26691" w:rsidP="00D26691">
      <w:pPr>
        <w:spacing w:line="192" w:lineRule="auto"/>
        <w:ind w:left="4535"/>
        <w:jc w:val="right"/>
      </w:pPr>
    </w:p>
    <w:p w:rsidR="00D26691" w:rsidRDefault="00D26691" w:rsidP="00D26691">
      <w:pPr>
        <w:spacing w:line="192" w:lineRule="auto"/>
        <w:ind w:left="4535"/>
        <w:jc w:val="both"/>
      </w:pPr>
      <w:r w:rsidRPr="00843EF8">
        <w:t xml:space="preserve">к Положению о муниципальном контроле в сфере благоустройства в </w:t>
      </w:r>
      <w:r w:rsidR="00976F1D">
        <w:t>Верхнеингашском сельсовете Нижнеингашского района Красноярского края</w:t>
      </w:r>
    </w:p>
    <w:p w:rsidR="00D26691" w:rsidRDefault="00D26691" w:rsidP="00D26691">
      <w:pPr>
        <w:pStyle w:val="ConsPlusNormal"/>
        <w:jc w:val="right"/>
      </w:pPr>
      <w:r>
        <w:t>Форма</w:t>
      </w:r>
    </w:p>
    <w:tbl>
      <w:tblPr>
        <w:tblW w:w="0" w:type="auto"/>
        <w:tblLayout w:type="fixed"/>
        <w:tblCellMar>
          <w:top w:w="102" w:type="dxa"/>
          <w:left w:w="62" w:type="dxa"/>
          <w:bottom w:w="102" w:type="dxa"/>
          <w:right w:w="62" w:type="dxa"/>
        </w:tblCellMar>
        <w:tblLook w:val="0000"/>
      </w:tblPr>
      <w:tblGrid>
        <w:gridCol w:w="4252"/>
        <w:gridCol w:w="4819"/>
      </w:tblGrid>
      <w:tr w:rsidR="00D26691" w:rsidRPr="003968AD" w:rsidTr="0001183C">
        <w:tc>
          <w:tcPr>
            <w:tcW w:w="4252" w:type="dxa"/>
            <w:shd w:val="clear" w:color="auto" w:fill="auto"/>
          </w:tcPr>
          <w:p w:rsidR="00D26691" w:rsidRPr="003968AD" w:rsidRDefault="00D26691" w:rsidP="0001183C">
            <w:pPr>
              <w:pStyle w:val="ConsPlusNormal"/>
              <w:ind w:firstLine="0"/>
              <w:rPr>
                <w:color w:val="000000"/>
                <w:szCs w:val="24"/>
              </w:rPr>
            </w:pPr>
            <w:r w:rsidRPr="003968AD">
              <w:rPr>
                <w:color w:val="000000"/>
                <w:szCs w:val="24"/>
              </w:rPr>
              <w:t>Бланк Контрольного органа</w:t>
            </w:r>
          </w:p>
        </w:tc>
        <w:tc>
          <w:tcPr>
            <w:tcW w:w="4819" w:type="dxa"/>
            <w:shd w:val="clear" w:color="auto" w:fill="auto"/>
          </w:tcPr>
          <w:p w:rsidR="00D26691" w:rsidRPr="003968AD" w:rsidRDefault="00D26691" w:rsidP="0001183C">
            <w:pPr>
              <w:pStyle w:val="ConsPlusNormal"/>
              <w:spacing w:line="240" w:lineRule="exact"/>
              <w:ind w:firstLine="5"/>
              <w:jc w:val="center"/>
              <w:rPr>
                <w:color w:val="000000"/>
                <w:szCs w:val="24"/>
              </w:rPr>
            </w:pPr>
            <w:r w:rsidRPr="003968AD">
              <w:rPr>
                <w:color w:val="000000"/>
                <w:szCs w:val="24"/>
              </w:rPr>
              <w:t>_________________________________</w:t>
            </w:r>
          </w:p>
          <w:p w:rsidR="00D26691" w:rsidRPr="003968AD" w:rsidRDefault="00D26691" w:rsidP="0001183C">
            <w:pPr>
              <w:pStyle w:val="ConsPlusNormal"/>
              <w:ind w:firstLine="6"/>
              <w:jc w:val="center"/>
              <w:rPr>
                <w:color w:val="000000"/>
                <w:sz w:val="20"/>
                <w:szCs w:val="20"/>
              </w:rPr>
            </w:pPr>
            <w:r w:rsidRPr="003968AD">
              <w:rPr>
                <w:color w:val="000000"/>
                <w:sz w:val="20"/>
                <w:szCs w:val="20"/>
              </w:rPr>
              <w:t>(указывается должность руководителя контролируемого лица)</w:t>
            </w:r>
          </w:p>
          <w:p w:rsidR="00D26691" w:rsidRPr="003968AD" w:rsidRDefault="00D26691" w:rsidP="0001183C">
            <w:pPr>
              <w:pStyle w:val="ConsPlusNormal"/>
              <w:ind w:firstLine="6"/>
              <w:jc w:val="center"/>
              <w:rPr>
                <w:color w:val="000000"/>
                <w:szCs w:val="24"/>
              </w:rPr>
            </w:pPr>
            <w:r w:rsidRPr="003968AD">
              <w:rPr>
                <w:color w:val="000000"/>
                <w:szCs w:val="24"/>
              </w:rPr>
              <w:t>_________________________________</w:t>
            </w:r>
          </w:p>
          <w:p w:rsidR="00D26691" w:rsidRPr="003968AD" w:rsidRDefault="00D26691" w:rsidP="0001183C">
            <w:pPr>
              <w:pStyle w:val="ConsPlusNormal"/>
              <w:ind w:firstLine="6"/>
              <w:jc w:val="center"/>
              <w:rPr>
                <w:color w:val="000000"/>
                <w:sz w:val="20"/>
                <w:szCs w:val="20"/>
              </w:rPr>
            </w:pPr>
            <w:r w:rsidRPr="003968AD">
              <w:rPr>
                <w:color w:val="000000"/>
                <w:sz w:val="20"/>
                <w:szCs w:val="20"/>
              </w:rPr>
              <w:t>(указывается полное наименование контролируемого лица)</w:t>
            </w:r>
          </w:p>
          <w:p w:rsidR="00D26691" w:rsidRPr="003968AD" w:rsidRDefault="00D26691" w:rsidP="0001183C">
            <w:pPr>
              <w:pStyle w:val="ConsPlusNormal"/>
              <w:ind w:firstLine="6"/>
              <w:jc w:val="center"/>
              <w:rPr>
                <w:color w:val="000000"/>
                <w:szCs w:val="24"/>
              </w:rPr>
            </w:pPr>
            <w:r w:rsidRPr="003968AD">
              <w:rPr>
                <w:color w:val="000000"/>
                <w:szCs w:val="24"/>
              </w:rPr>
              <w:t>_________________________________</w:t>
            </w:r>
          </w:p>
          <w:p w:rsidR="00D26691" w:rsidRPr="003968AD" w:rsidRDefault="00D26691" w:rsidP="0001183C">
            <w:pPr>
              <w:pStyle w:val="ConsPlusNormal"/>
              <w:ind w:firstLine="6"/>
              <w:jc w:val="center"/>
              <w:rPr>
                <w:color w:val="000000"/>
                <w:sz w:val="20"/>
                <w:szCs w:val="20"/>
              </w:rPr>
            </w:pPr>
            <w:r w:rsidRPr="003968AD">
              <w:rPr>
                <w:color w:val="000000"/>
                <w:sz w:val="20"/>
                <w:szCs w:val="20"/>
              </w:rPr>
              <w:t>(указывается фамилия, имя, отчество</w:t>
            </w:r>
          </w:p>
          <w:p w:rsidR="00D26691" w:rsidRPr="003968AD" w:rsidRDefault="00D26691" w:rsidP="0001183C">
            <w:pPr>
              <w:pStyle w:val="ConsPlusNormal"/>
              <w:ind w:firstLine="6"/>
              <w:jc w:val="center"/>
              <w:rPr>
                <w:color w:val="000000"/>
                <w:sz w:val="20"/>
                <w:szCs w:val="20"/>
              </w:rPr>
            </w:pPr>
            <w:r w:rsidRPr="003968AD">
              <w:rPr>
                <w:color w:val="000000"/>
                <w:sz w:val="20"/>
                <w:szCs w:val="20"/>
              </w:rPr>
              <w:t>(при наличии) руководителя контролируемого лица)</w:t>
            </w:r>
          </w:p>
          <w:p w:rsidR="00D26691" w:rsidRPr="003968AD" w:rsidRDefault="00D26691" w:rsidP="0001183C">
            <w:pPr>
              <w:pStyle w:val="ConsPlusNormal"/>
              <w:ind w:firstLine="6"/>
              <w:jc w:val="center"/>
              <w:rPr>
                <w:color w:val="000000"/>
                <w:szCs w:val="24"/>
              </w:rPr>
            </w:pPr>
            <w:r w:rsidRPr="003968AD">
              <w:rPr>
                <w:color w:val="000000"/>
                <w:szCs w:val="24"/>
              </w:rPr>
              <w:t>_________________________________</w:t>
            </w:r>
          </w:p>
          <w:p w:rsidR="00D26691" w:rsidRPr="003968AD" w:rsidRDefault="00D26691" w:rsidP="0001183C">
            <w:pPr>
              <w:pStyle w:val="ConsPlusNormal"/>
              <w:ind w:firstLine="6"/>
              <w:jc w:val="center"/>
              <w:rPr>
                <w:sz w:val="20"/>
                <w:szCs w:val="20"/>
              </w:rPr>
            </w:pPr>
            <w:r w:rsidRPr="003968AD">
              <w:rPr>
                <w:color w:val="000000"/>
                <w:sz w:val="20"/>
                <w:szCs w:val="20"/>
              </w:rPr>
              <w:t>(указывается адрес места нахождения контролируемого лица)</w:t>
            </w:r>
          </w:p>
        </w:tc>
      </w:tr>
    </w:tbl>
    <w:p w:rsidR="00D26691" w:rsidRPr="003968AD" w:rsidRDefault="00D26691" w:rsidP="00D26691">
      <w:pPr>
        <w:pStyle w:val="ConsPlusNormal"/>
        <w:ind w:firstLine="0"/>
        <w:jc w:val="center"/>
        <w:rPr>
          <w:szCs w:val="24"/>
        </w:rPr>
      </w:pPr>
    </w:p>
    <w:p w:rsidR="00D26691" w:rsidRPr="003968AD" w:rsidRDefault="00D26691" w:rsidP="00D26691">
      <w:pPr>
        <w:pStyle w:val="ConsPlusNonformat"/>
        <w:jc w:val="center"/>
        <w:rPr>
          <w:rFonts w:ascii="Times New Roman" w:hAnsi="Times New Roman" w:cs="Times New Roman"/>
          <w:sz w:val="24"/>
          <w:szCs w:val="24"/>
        </w:rPr>
      </w:pPr>
      <w:bookmarkStart w:id="3" w:name="Par320"/>
      <w:bookmarkEnd w:id="3"/>
      <w:r w:rsidRPr="003968AD">
        <w:rPr>
          <w:rFonts w:ascii="Times New Roman" w:hAnsi="Times New Roman" w:cs="Times New Roman"/>
          <w:sz w:val="24"/>
          <w:szCs w:val="24"/>
        </w:rPr>
        <w:t>ПРЕДПИСАНИЕ</w:t>
      </w:r>
    </w:p>
    <w:p w:rsidR="00D26691" w:rsidRPr="003968AD" w:rsidRDefault="00D26691" w:rsidP="00D26691">
      <w:pPr>
        <w:pStyle w:val="ConsPlusNonformat"/>
        <w:jc w:val="center"/>
        <w:rPr>
          <w:rFonts w:ascii="Times New Roman" w:hAnsi="Times New Roman" w:cs="Times New Roman"/>
          <w:sz w:val="24"/>
          <w:szCs w:val="24"/>
        </w:rPr>
      </w:pPr>
    </w:p>
    <w:p w:rsidR="00D26691" w:rsidRPr="003968AD" w:rsidRDefault="00D26691" w:rsidP="00D26691">
      <w:pPr>
        <w:pStyle w:val="ConsPlusNonformat"/>
        <w:jc w:val="center"/>
        <w:rPr>
          <w:rFonts w:ascii="Times New Roman" w:hAnsi="Times New Roman" w:cs="Times New Roman"/>
          <w:i/>
          <w:sz w:val="24"/>
          <w:szCs w:val="24"/>
        </w:rPr>
      </w:pPr>
      <w:r w:rsidRPr="003968AD">
        <w:rPr>
          <w:rFonts w:ascii="Times New Roman" w:hAnsi="Times New Roman" w:cs="Times New Roman"/>
          <w:sz w:val="24"/>
          <w:szCs w:val="24"/>
        </w:rPr>
        <w:t>_____________________________________________________________________</w:t>
      </w:r>
    </w:p>
    <w:p w:rsidR="00D26691" w:rsidRPr="003968AD" w:rsidRDefault="00D26691" w:rsidP="00D26691">
      <w:pPr>
        <w:pStyle w:val="ConsPlusNonformat"/>
        <w:jc w:val="center"/>
        <w:rPr>
          <w:rFonts w:ascii="Times New Roman" w:hAnsi="Times New Roman" w:cs="Times New Roman"/>
          <w:sz w:val="20"/>
          <w:szCs w:val="20"/>
        </w:rPr>
      </w:pPr>
      <w:r w:rsidRPr="003968AD">
        <w:rPr>
          <w:rFonts w:ascii="Times New Roman" w:hAnsi="Times New Roman" w:cs="Times New Roman"/>
          <w:i/>
          <w:sz w:val="20"/>
          <w:szCs w:val="20"/>
        </w:rPr>
        <w:t>(указывается полное наименование контролируемого лица в дательном падеже)</w:t>
      </w:r>
    </w:p>
    <w:p w:rsidR="00D26691" w:rsidRPr="003968AD" w:rsidRDefault="00D26691" w:rsidP="00D26691">
      <w:pPr>
        <w:pStyle w:val="ConsPlusNonformat"/>
        <w:jc w:val="center"/>
        <w:rPr>
          <w:rFonts w:ascii="Times New Roman" w:hAnsi="Times New Roman" w:cs="Times New Roman"/>
          <w:sz w:val="20"/>
          <w:szCs w:val="20"/>
        </w:rPr>
      </w:pPr>
      <w:r w:rsidRPr="003968AD">
        <w:rPr>
          <w:rFonts w:ascii="Times New Roman" w:hAnsi="Times New Roman" w:cs="Times New Roman"/>
          <w:sz w:val="20"/>
          <w:szCs w:val="20"/>
        </w:rPr>
        <w:t>об устранении выявленных нарушений обязательных требований</w:t>
      </w:r>
    </w:p>
    <w:p w:rsidR="00D26691" w:rsidRPr="003968AD" w:rsidRDefault="00D26691" w:rsidP="00D26691">
      <w:pPr>
        <w:pStyle w:val="ConsPlusNonformat"/>
        <w:jc w:val="center"/>
        <w:rPr>
          <w:rFonts w:ascii="Times New Roman" w:hAnsi="Times New Roman" w:cs="Times New Roman"/>
          <w:sz w:val="24"/>
          <w:szCs w:val="24"/>
        </w:rPr>
      </w:pPr>
    </w:p>
    <w:p w:rsidR="00D26691" w:rsidRPr="003968AD" w:rsidRDefault="00D26691" w:rsidP="00D26691">
      <w:pPr>
        <w:pStyle w:val="ConsPlusNonformat"/>
        <w:jc w:val="both"/>
        <w:rPr>
          <w:rFonts w:ascii="Times New Roman" w:hAnsi="Times New Roman" w:cs="Times New Roman"/>
          <w:i/>
          <w:sz w:val="24"/>
          <w:szCs w:val="24"/>
        </w:rPr>
      </w:pPr>
      <w:r w:rsidRPr="003968AD">
        <w:rPr>
          <w:rFonts w:ascii="Times New Roman" w:hAnsi="Times New Roman" w:cs="Times New Roman"/>
          <w:sz w:val="24"/>
          <w:szCs w:val="24"/>
        </w:rPr>
        <w:t>По результатам _____________________________________________________________,</w:t>
      </w:r>
    </w:p>
    <w:p w:rsidR="00D26691" w:rsidRPr="003968AD" w:rsidRDefault="00D26691" w:rsidP="00D26691">
      <w:pPr>
        <w:pStyle w:val="ConsPlusNonformat"/>
        <w:jc w:val="center"/>
        <w:rPr>
          <w:rFonts w:ascii="Times New Roman" w:hAnsi="Times New Roman" w:cs="Times New Roman"/>
          <w:sz w:val="20"/>
          <w:szCs w:val="20"/>
        </w:rPr>
      </w:pPr>
      <w:r w:rsidRPr="003968AD">
        <w:rPr>
          <w:rFonts w:ascii="Times New Roman" w:hAnsi="Times New Roman" w:cs="Times New Roman"/>
          <w:i/>
          <w:sz w:val="20"/>
          <w:szCs w:val="20"/>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D26691" w:rsidRPr="003968AD" w:rsidRDefault="00D26691" w:rsidP="00D26691">
      <w:pPr>
        <w:pStyle w:val="ConsPlusNonformat"/>
        <w:jc w:val="both"/>
        <w:rPr>
          <w:rFonts w:ascii="Times New Roman" w:hAnsi="Times New Roman" w:cs="Times New Roman"/>
          <w:sz w:val="24"/>
          <w:szCs w:val="24"/>
        </w:rPr>
      </w:pPr>
      <w:r w:rsidRPr="003968AD">
        <w:rPr>
          <w:rFonts w:ascii="Times New Roman" w:hAnsi="Times New Roman" w:cs="Times New Roman"/>
          <w:sz w:val="24"/>
          <w:szCs w:val="24"/>
        </w:rPr>
        <w:t>проведенной _______________________________________________________________</w:t>
      </w:r>
    </w:p>
    <w:p w:rsidR="00D26691" w:rsidRPr="003968AD" w:rsidRDefault="00D26691" w:rsidP="003968AD">
      <w:pPr>
        <w:pStyle w:val="ConsPlusNonformat"/>
        <w:jc w:val="center"/>
        <w:rPr>
          <w:rFonts w:ascii="Times New Roman" w:hAnsi="Times New Roman" w:cs="Times New Roman"/>
          <w:sz w:val="20"/>
          <w:szCs w:val="20"/>
        </w:rPr>
      </w:pPr>
      <w:r w:rsidRPr="003968AD">
        <w:rPr>
          <w:rFonts w:ascii="Times New Roman" w:hAnsi="Times New Roman" w:cs="Times New Roman"/>
          <w:i/>
          <w:sz w:val="20"/>
          <w:szCs w:val="20"/>
        </w:rPr>
        <w:t>(указывается полное наименование контрольного органа)</w:t>
      </w:r>
    </w:p>
    <w:p w:rsidR="00D26691" w:rsidRPr="003968AD" w:rsidRDefault="00D26691" w:rsidP="00D26691">
      <w:pPr>
        <w:pStyle w:val="ConsPlusNonformat"/>
        <w:jc w:val="both"/>
        <w:rPr>
          <w:rFonts w:ascii="Times New Roman" w:hAnsi="Times New Roman" w:cs="Times New Roman"/>
          <w:sz w:val="24"/>
          <w:szCs w:val="24"/>
        </w:rPr>
      </w:pPr>
      <w:r w:rsidRPr="003968AD">
        <w:rPr>
          <w:rFonts w:ascii="Times New Roman" w:hAnsi="Times New Roman" w:cs="Times New Roman"/>
          <w:sz w:val="24"/>
          <w:szCs w:val="24"/>
        </w:rPr>
        <w:t>в отношении _______________________________________________________________</w:t>
      </w:r>
    </w:p>
    <w:p w:rsidR="00D26691" w:rsidRPr="003968AD" w:rsidRDefault="00D26691" w:rsidP="00D26691">
      <w:pPr>
        <w:pStyle w:val="ConsPlusNonformat"/>
        <w:jc w:val="both"/>
        <w:rPr>
          <w:rFonts w:ascii="Times New Roman" w:hAnsi="Times New Roman" w:cs="Times New Roman"/>
          <w:sz w:val="20"/>
          <w:szCs w:val="20"/>
        </w:rPr>
      </w:pPr>
      <w:r w:rsidRPr="003968AD">
        <w:rPr>
          <w:rFonts w:ascii="Times New Roman" w:hAnsi="Times New Roman" w:cs="Times New Roman"/>
          <w:sz w:val="24"/>
          <w:szCs w:val="24"/>
        </w:rPr>
        <w:t xml:space="preserve">                                </w:t>
      </w:r>
      <w:r w:rsidRPr="003968AD">
        <w:rPr>
          <w:rFonts w:ascii="Times New Roman" w:hAnsi="Times New Roman" w:cs="Times New Roman"/>
          <w:i/>
          <w:sz w:val="20"/>
          <w:szCs w:val="20"/>
        </w:rPr>
        <w:t>(указывается полное наименование контролируемого лица)</w:t>
      </w:r>
    </w:p>
    <w:p w:rsidR="00D26691" w:rsidRPr="003968AD" w:rsidRDefault="00D26691" w:rsidP="00D26691">
      <w:pPr>
        <w:pStyle w:val="ConsPlusNonformat"/>
        <w:jc w:val="both"/>
        <w:rPr>
          <w:rFonts w:ascii="Times New Roman" w:hAnsi="Times New Roman" w:cs="Times New Roman"/>
          <w:sz w:val="24"/>
          <w:szCs w:val="24"/>
        </w:rPr>
      </w:pPr>
      <w:r w:rsidRPr="003968AD">
        <w:rPr>
          <w:rFonts w:ascii="Times New Roman" w:hAnsi="Times New Roman" w:cs="Times New Roman"/>
          <w:sz w:val="24"/>
          <w:szCs w:val="24"/>
        </w:rPr>
        <w:t>в период с «__» _________________ 20__ г. по «__» _________________ 20__ г.</w:t>
      </w:r>
    </w:p>
    <w:p w:rsidR="00D26691" w:rsidRPr="003968AD" w:rsidRDefault="00D26691" w:rsidP="00D26691">
      <w:pPr>
        <w:pStyle w:val="ConsPlusNonformat"/>
        <w:jc w:val="both"/>
        <w:rPr>
          <w:rFonts w:ascii="Times New Roman" w:hAnsi="Times New Roman" w:cs="Times New Roman"/>
          <w:i/>
          <w:sz w:val="24"/>
          <w:szCs w:val="24"/>
        </w:rPr>
      </w:pPr>
      <w:r w:rsidRPr="003968AD">
        <w:rPr>
          <w:rFonts w:ascii="Times New Roman" w:hAnsi="Times New Roman" w:cs="Times New Roman"/>
          <w:sz w:val="24"/>
          <w:szCs w:val="24"/>
        </w:rPr>
        <w:t>на основании ______________________________________________________________</w:t>
      </w:r>
    </w:p>
    <w:p w:rsidR="00D26691" w:rsidRPr="003968AD" w:rsidRDefault="00D26691" w:rsidP="00D26691">
      <w:pPr>
        <w:pStyle w:val="ConsPlusNonformat"/>
        <w:jc w:val="center"/>
        <w:rPr>
          <w:rFonts w:ascii="Times New Roman" w:hAnsi="Times New Roman" w:cs="Times New Roman"/>
          <w:sz w:val="20"/>
          <w:szCs w:val="20"/>
        </w:rPr>
      </w:pPr>
      <w:r w:rsidRPr="003968AD">
        <w:rPr>
          <w:rFonts w:ascii="Times New Roman" w:hAnsi="Times New Roman" w:cs="Times New Roman"/>
          <w:i/>
          <w:sz w:val="20"/>
          <w:szCs w:val="20"/>
        </w:rPr>
        <w:t>(указываются наименование и реквизиты распоряжения/приказа</w:t>
      </w:r>
      <w:r w:rsidRPr="003968AD">
        <w:rPr>
          <w:i/>
          <w:sz w:val="20"/>
          <w:szCs w:val="20"/>
        </w:rPr>
        <w:t xml:space="preserve"> Контрольного </w:t>
      </w:r>
      <w:r w:rsidRPr="003968AD">
        <w:rPr>
          <w:rFonts w:ascii="Times New Roman" w:hAnsi="Times New Roman" w:cs="Times New Roman"/>
          <w:i/>
          <w:sz w:val="20"/>
          <w:szCs w:val="20"/>
        </w:rPr>
        <w:t>органа о проведении КОНТРОЛЬНЫХ МЕРОПРИЯТИЙ)</w:t>
      </w:r>
    </w:p>
    <w:p w:rsidR="00D26691" w:rsidRPr="003968AD" w:rsidRDefault="00D26691" w:rsidP="00D26691">
      <w:pPr>
        <w:pStyle w:val="ConsPlusNonformat"/>
        <w:jc w:val="both"/>
        <w:rPr>
          <w:rFonts w:ascii="Times New Roman" w:hAnsi="Times New Roman" w:cs="Times New Roman"/>
          <w:i/>
          <w:sz w:val="24"/>
          <w:szCs w:val="24"/>
        </w:rPr>
      </w:pPr>
      <w:r w:rsidRPr="003968AD">
        <w:rPr>
          <w:rFonts w:ascii="Times New Roman" w:hAnsi="Times New Roman" w:cs="Times New Roman"/>
          <w:sz w:val="24"/>
          <w:szCs w:val="24"/>
        </w:rPr>
        <w:t>(акт ______________________________ от «__» _______________ 20__ г. № ____)</w:t>
      </w:r>
    </w:p>
    <w:p w:rsidR="00D26691" w:rsidRPr="003968AD" w:rsidRDefault="00D26691" w:rsidP="00D26691">
      <w:pPr>
        <w:pStyle w:val="ConsPlusNonformat"/>
        <w:jc w:val="center"/>
        <w:rPr>
          <w:rFonts w:ascii="Times New Roman" w:hAnsi="Times New Roman" w:cs="Times New Roman"/>
          <w:sz w:val="20"/>
          <w:szCs w:val="20"/>
        </w:rPr>
      </w:pPr>
      <w:r w:rsidRPr="003968AD">
        <w:rPr>
          <w:rFonts w:ascii="Times New Roman" w:hAnsi="Times New Roman" w:cs="Times New Roman"/>
          <w:i/>
          <w:sz w:val="20"/>
          <w:szCs w:val="20"/>
        </w:rPr>
        <w:t>(указываются реквизиты акта КОНТРОЛЬНЫХ МЕРОПРИЯТИЙ)</w:t>
      </w:r>
    </w:p>
    <w:p w:rsidR="00D26691" w:rsidRPr="003968AD" w:rsidRDefault="00D26691" w:rsidP="00D26691">
      <w:pPr>
        <w:pStyle w:val="ConsPlusNonformat"/>
        <w:jc w:val="both"/>
        <w:rPr>
          <w:rFonts w:ascii="Times New Roman" w:hAnsi="Times New Roman" w:cs="Times New Roman"/>
          <w:i/>
          <w:sz w:val="24"/>
          <w:szCs w:val="24"/>
        </w:rPr>
      </w:pPr>
      <w:r w:rsidRPr="003968AD">
        <w:rPr>
          <w:rFonts w:ascii="Times New Roman" w:hAnsi="Times New Roman" w:cs="Times New Roman"/>
          <w:sz w:val="24"/>
          <w:szCs w:val="24"/>
        </w:rPr>
        <w:t>___________________________________________________________________________</w:t>
      </w:r>
    </w:p>
    <w:p w:rsidR="00D26691" w:rsidRPr="003968AD" w:rsidRDefault="00D26691" w:rsidP="00D26691">
      <w:pPr>
        <w:pStyle w:val="ConsPlusNonformat"/>
        <w:jc w:val="center"/>
        <w:rPr>
          <w:rFonts w:ascii="Times New Roman" w:hAnsi="Times New Roman" w:cs="Times New Roman"/>
          <w:sz w:val="20"/>
          <w:szCs w:val="20"/>
        </w:rPr>
      </w:pPr>
      <w:r w:rsidRPr="003968AD">
        <w:rPr>
          <w:rFonts w:ascii="Times New Roman" w:hAnsi="Times New Roman" w:cs="Times New Roman"/>
          <w:i/>
          <w:sz w:val="20"/>
          <w:szCs w:val="20"/>
        </w:rPr>
        <w:t>(указываются вид и форма КОНТРОЛЬНЫХ МЕРОПРИЯТИЙ)</w:t>
      </w:r>
    </w:p>
    <w:p w:rsidR="00D26691" w:rsidRPr="003968AD" w:rsidRDefault="00D26691" w:rsidP="00D26691">
      <w:pPr>
        <w:pStyle w:val="ConsPlusNonformat"/>
        <w:jc w:val="both"/>
        <w:rPr>
          <w:rFonts w:ascii="Times New Roman" w:hAnsi="Times New Roman" w:cs="Times New Roman"/>
          <w:i/>
          <w:sz w:val="24"/>
          <w:szCs w:val="24"/>
        </w:rPr>
      </w:pPr>
      <w:r w:rsidRPr="003968AD">
        <w:rPr>
          <w:rFonts w:ascii="Times New Roman" w:hAnsi="Times New Roman" w:cs="Times New Roman"/>
          <w:sz w:val="24"/>
          <w:szCs w:val="24"/>
        </w:rPr>
        <w:t>выявлены нарушения обязательных требований ________________ законодательства:</w:t>
      </w:r>
    </w:p>
    <w:p w:rsidR="00D26691" w:rsidRPr="003968AD" w:rsidRDefault="00D26691" w:rsidP="003C4E1B">
      <w:pPr>
        <w:pStyle w:val="ConsPlusNonformat"/>
        <w:jc w:val="center"/>
        <w:rPr>
          <w:sz w:val="20"/>
          <w:szCs w:val="20"/>
        </w:rPr>
      </w:pPr>
      <w:r w:rsidRPr="003968AD">
        <w:rPr>
          <w:rFonts w:ascii="Times New Roman" w:hAnsi="Times New Roman" w:cs="Times New Roman"/>
          <w:i/>
          <w:sz w:val="20"/>
          <w:szCs w:val="2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26691" w:rsidRPr="003968AD" w:rsidRDefault="00D26691" w:rsidP="00D26691">
      <w:pPr>
        <w:pStyle w:val="ConsPlusNonformat"/>
        <w:jc w:val="both"/>
        <w:rPr>
          <w:rFonts w:ascii="Times New Roman" w:hAnsi="Times New Roman" w:cs="Times New Roman"/>
          <w:i/>
          <w:sz w:val="24"/>
          <w:szCs w:val="24"/>
        </w:rPr>
      </w:pPr>
      <w:r w:rsidRPr="003968AD">
        <w:rPr>
          <w:rFonts w:ascii="Times New Roman" w:hAnsi="Times New Roman" w:cs="Times New Roman"/>
          <w:sz w:val="24"/>
          <w:szCs w:val="24"/>
        </w:rPr>
        <w:t>На основании изложенного, в соответст</w:t>
      </w:r>
      <w:r w:rsidRPr="003968AD">
        <w:rPr>
          <w:rFonts w:ascii="Times New Roman" w:hAnsi="Times New Roman" w:cs="Times New Roman"/>
          <w:color w:val="auto"/>
          <w:sz w:val="24"/>
          <w:szCs w:val="24"/>
        </w:rPr>
        <w:t xml:space="preserve">вии с пунктом 1 части 2 статьи 90 </w:t>
      </w:r>
      <w:r w:rsidRPr="003968AD">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26691" w:rsidRPr="003968AD" w:rsidRDefault="00D26691" w:rsidP="003968AD">
      <w:pPr>
        <w:pStyle w:val="ConsPlusNonformat"/>
        <w:jc w:val="center"/>
        <w:rPr>
          <w:rFonts w:ascii="Times New Roman" w:hAnsi="Times New Roman" w:cs="Times New Roman"/>
          <w:sz w:val="20"/>
          <w:szCs w:val="20"/>
        </w:rPr>
      </w:pPr>
      <w:r w:rsidRPr="003968AD">
        <w:rPr>
          <w:rFonts w:ascii="Times New Roman" w:hAnsi="Times New Roman" w:cs="Times New Roman"/>
          <w:i/>
          <w:sz w:val="20"/>
          <w:szCs w:val="20"/>
        </w:rPr>
        <w:t>(указывается полное наименование Контрольного органа)</w:t>
      </w:r>
    </w:p>
    <w:p w:rsidR="00D26691" w:rsidRPr="003968AD" w:rsidRDefault="00D26691" w:rsidP="00D26691">
      <w:pPr>
        <w:pStyle w:val="ConsPlusNonformat"/>
        <w:jc w:val="both"/>
        <w:rPr>
          <w:rFonts w:ascii="Times New Roman" w:hAnsi="Times New Roman" w:cs="Times New Roman"/>
          <w:sz w:val="24"/>
          <w:szCs w:val="24"/>
        </w:rPr>
      </w:pPr>
      <w:r w:rsidRPr="003968AD">
        <w:rPr>
          <w:rFonts w:ascii="Times New Roman" w:hAnsi="Times New Roman" w:cs="Times New Roman"/>
          <w:sz w:val="24"/>
          <w:szCs w:val="24"/>
        </w:rPr>
        <w:t>предписывает:</w:t>
      </w:r>
    </w:p>
    <w:p w:rsidR="00D26691" w:rsidRPr="003968AD" w:rsidRDefault="00D26691" w:rsidP="00D26691">
      <w:pPr>
        <w:pStyle w:val="ConsPlusNonformat"/>
        <w:jc w:val="both"/>
        <w:rPr>
          <w:rFonts w:ascii="Times New Roman" w:hAnsi="Times New Roman" w:cs="Times New Roman"/>
          <w:sz w:val="24"/>
          <w:szCs w:val="24"/>
        </w:rPr>
      </w:pPr>
      <w:r w:rsidRPr="003968AD">
        <w:rPr>
          <w:rFonts w:ascii="Times New Roman" w:hAnsi="Times New Roman" w:cs="Times New Roman"/>
          <w:sz w:val="24"/>
          <w:szCs w:val="24"/>
        </w:rPr>
        <w:t>1. Устранить выявленные нарушения обязательных требований в срок до</w:t>
      </w:r>
    </w:p>
    <w:p w:rsidR="00D26691" w:rsidRPr="003968AD" w:rsidRDefault="00D26691" w:rsidP="00D26691">
      <w:pPr>
        <w:pStyle w:val="ConsPlusNonformat"/>
        <w:jc w:val="both"/>
        <w:rPr>
          <w:rFonts w:ascii="Times New Roman" w:hAnsi="Times New Roman" w:cs="Times New Roman"/>
          <w:sz w:val="24"/>
          <w:szCs w:val="24"/>
        </w:rPr>
      </w:pPr>
      <w:r w:rsidRPr="003968AD">
        <w:rPr>
          <w:rFonts w:ascii="Times New Roman" w:hAnsi="Times New Roman" w:cs="Times New Roman"/>
          <w:sz w:val="24"/>
          <w:szCs w:val="24"/>
        </w:rPr>
        <w:t>«______» ______________ 20_____ г.</w:t>
      </w:r>
    </w:p>
    <w:p w:rsidR="00D26691" w:rsidRPr="003968AD" w:rsidRDefault="00D26691" w:rsidP="00D26691">
      <w:pPr>
        <w:pStyle w:val="ConsPlusNonformat"/>
        <w:jc w:val="both"/>
        <w:rPr>
          <w:rFonts w:ascii="Times New Roman" w:hAnsi="Times New Roman" w:cs="Times New Roman"/>
          <w:sz w:val="24"/>
          <w:szCs w:val="24"/>
        </w:rPr>
      </w:pPr>
      <w:r w:rsidRPr="003968AD">
        <w:rPr>
          <w:rFonts w:ascii="Times New Roman" w:hAnsi="Times New Roman" w:cs="Times New Roman"/>
          <w:sz w:val="24"/>
          <w:szCs w:val="24"/>
        </w:rPr>
        <w:t>2. Уведомить _______________________________________________________________</w:t>
      </w:r>
    </w:p>
    <w:p w:rsidR="00D26691" w:rsidRPr="003968AD" w:rsidRDefault="00D26691" w:rsidP="003968AD">
      <w:pPr>
        <w:pStyle w:val="ConsPlusNonformat"/>
        <w:jc w:val="center"/>
        <w:rPr>
          <w:rFonts w:ascii="Times New Roman" w:hAnsi="Times New Roman" w:cs="Times New Roman"/>
          <w:sz w:val="20"/>
          <w:szCs w:val="20"/>
        </w:rPr>
      </w:pPr>
      <w:r w:rsidRPr="003968AD">
        <w:rPr>
          <w:rFonts w:ascii="Times New Roman" w:hAnsi="Times New Roman" w:cs="Times New Roman"/>
          <w:i/>
          <w:sz w:val="20"/>
          <w:szCs w:val="20"/>
        </w:rPr>
        <w:t>(указывается полное наименование контрольного органа)</w:t>
      </w:r>
    </w:p>
    <w:p w:rsidR="00D26691" w:rsidRPr="003968AD" w:rsidRDefault="00D26691" w:rsidP="00D26691">
      <w:pPr>
        <w:pStyle w:val="ConsPlusNonformat"/>
        <w:jc w:val="both"/>
        <w:rPr>
          <w:rFonts w:ascii="Times New Roman" w:hAnsi="Times New Roman" w:cs="Times New Roman"/>
          <w:sz w:val="24"/>
          <w:szCs w:val="24"/>
        </w:rPr>
      </w:pPr>
      <w:r w:rsidRPr="003968AD">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w:t>
      </w:r>
      <w:r w:rsidRPr="003968AD">
        <w:rPr>
          <w:rFonts w:ascii="Times New Roman" w:hAnsi="Times New Roman" w:cs="Times New Roman"/>
          <w:sz w:val="24"/>
          <w:szCs w:val="24"/>
        </w:rPr>
        <w:lastRenderedPageBreak/>
        <w:t xml:space="preserve">выявленных нарушений обязательных требований, в срок </w:t>
      </w:r>
    </w:p>
    <w:p w:rsidR="00D26691" w:rsidRPr="003968AD" w:rsidRDefault="00D26691" w:rsidP="00D26691">
      <w:pPr>
        <w:pStyle w:val="ConsPlusNonformat"/>
        <w:jc w:val="both"/>
        <w:rPr>
          <w:rFonts w:ascii="Times New Roman" w:hAnsi="Times New Roman" w:cs="Times New Roman"/>
          <w:sz w:val="24"/>
          <w:szCs w:val="24"/>
        </w:rPr>
      </w:pPr>
      <w:r w:rsidRPr="003968AD">
        <w:rPr>
          <w:rFonts w:ascii="Times New Roman" w:hAnsi="Times New Roman" w:cs="Times New Roman"/>
          <w:sz w:val="24"/>
          <w:szCs w:val="24"/>
        </w:rPr>
        <w:t>до «__» _______________ 20_____ г. включительно.</w:t>
      </w:r>
    </w:p>
    <w:p w:rsidR="00D26691" w:rsidRPr="003968AD" w:rsidRDefault="00D26691" w:rsidP="00D26691">
      <w:pPr>
        <w:pStyle w:val="ConsPlusNonformat"/>
        <w:jc w:val="both"/>
        <w:rPr>
          <w:rFonts w:ascii="Times New Roman" w:hAnsi="Times New Roman" w:cs="Times New Roman"/>
          <w:sz w:val="24"/>
          <w:szCs w:val="24"/>
        </w:rPr>
      </w:pPr>
    </w:p>
    <w:p w:rsidR="00D26691" w:rsidRPr="003968AD" w:rsidRDefault="00D26691" w:rsidP="00D26691">
      <w:pPr>
        <w:pStyle w:val="ConsPlusNonformat"/>
        <w:jc w:val="both"/>
        <w:rPr>
          <w:sz w:val="24"/>
          <w:szCs w:val="24"/>
        </w:rPr>
      </w:pPr>
      <w:r w:rsidRPr="003968AD">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26691" w:rsidRDefault="00D26691" w:rsidP="00D26691">
      <w:pPr>
        <w:pStyle w:val="ConsPlusNormal"/>
        <w:ind w:firstLine="540"/>
        <w:jc w:val="both"/>
      </w:pPr>
    </w:p>
    <w:p w:rsidR="003968AD" w:rsidRDefault="003968AD" w:rsidP="00D26691">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010"/>
        <w:gridCol w:w="3010"/>
        <w:gridCol w:w="3011"/>
      </w:tblGrid>
      <w:tr w:rsidR="00D26691" w:rsidTr="0001183C">
        <w:tc>
          <w:tcPr>
            <w:tcW w:w="3010" w:type="dxa"/>
            <w:shd w:val="clear" w:color="auto" w:fill="auto"/>
          </w:tcPr>
          <w:p w:rsidR="00D26691" w:rsidRDefault="00D26691" w:rsidP="0001183C">
            <w:pPr>
              <w:pStyle w:val="ConsPlusNormal"/>
              <w:ind w:firstLine="0"/>
              <w:rPr>
                <w:color w:val="000000"/>
                <w:szCs w:val="20"/>
              </w:rPr>
            </w:pPr>
            <w:r>
              <w:rPr>
                <w:color w:val="000000"/>
                <w:szCs w:val="20"/>
              </w:rPr>
              <w:t>__________________</w:t>
            </w:r>
          </w:p>
        </w:tc>
        <w:tc>
          <w:tcPr>
            <w:tcW w:w="3010" w:type="dxa"/>
            <w:shd w:val="clear" w:color="auto" w:fill="auto"/>
          </w:tcPr>
          <w:p w:rsidR="00D26691" w:rsidRDefault="00D26691" w:rsidP="0001183C">
            <w:pPr>
              <w:pStyle w:val="ConsPlusNormal"/>
              <w:ind w:firstLine="0"/>
              <w:rPr>
                <w:color w:val="000000"/>
                <w:szCs w:val="20"/>
              </w:rPr>
            </w:pPr>
            <w:r>
              <w:rPr>
                <w:color w:val="000000"/>
                <w:szCs w:val="20"/>
              </w:rPr>
              <w:t>_______________________</w:t>
            </w:r>
          </w:p>
        </w:tc>
        <w:tc>
          <w:tcPr>
            <w:tcW w:w="3011" w:type="dxa"/>
            <w:shd w:val="clear" w:color="auto" w:fill="auto"/>
          </w:tcPr>
          <w:p w:rsidR="00D26691" w:rsidRDefault="00D26691" w:rsidP="0001183C">
            <w:pPr>
              <w:pStyle w:val="ConsPlusNormal"/>
              <w:jc w:val="center"/>
            </w:pPr>
            <w:r>
              <w:rPr>
                <w:color w:val="000000"/>
                <w:szCs w:val="20"/>
              </w:rPr>
              <w:t>__________________</w:t>
            </w:r>
          </w:p>
        </w:tc>
      </w:tr>
      <w:tr w:rsidR="00D26691" w:rsidTr="0001183C">
        <w:tc>
          <w:tcPr>
            <w:tcW w:w="3010" w:type="dxa"/>
            <w:shd w:val="clear" w:color="auto" w:fill="auto"/>
          </w:tcPr>
          <w:p w:rsidR="00D26691" w:rsidRDefault="00D26691" w:rsidP="0001183C">
            <w:pPr>
              <w:pStyle w:val="ConsPlusNormal"/>
              <w:ind w:firstLine="0"/>
              <w:rPr>
                <w:color w:val="000000"/>
                <w:szCs w:val="20"/>
                <w:vertAlign w:val="superscript"/>
              </w:rPr>
            </w:pPr>
            <w:r>
              <w:rPr>
                <w:color w:val="000000"/>
                <w:szCs w:val="20"/>
                <w:vertAlign w:val="superscript"/>
              </w:rPr>
              <w:t>(должность должностного лица, уполномоченного на проведение контрольных мероприятий)</w:t>
            </w:r>
          </w:p>
        </w:tc>
        <w:tc>
          <w:tcPr>
            <w:tcW w:w="3010" w:type="dxa"/>
            <w:shd w:val="clear" w:color="auto" w:fill="auto"/>
          </w:tcPr>
          <w:p w:rsidR="00D26691" w:rsidRDefault="00D26691" w:rsidP="0001183C">
            <w:pPr>
              <w:pStyle w:val="ConsPlusNormal"/>
              <w:ind w:firstLine="0"/>
              <w:jc w:val="center"/>
              <w:rPr>
                <w:color w:val="000000"/>
                <w:szCs w:val="20"/>
                <w:vertAlign w:val="superscript"/>
              </w:rPr>
            </w:pPr>
            <w:r>
              <w:rPr>
                <w:color w:val="000000"/>
                <w:szCs w:val="20"/>
                <w:vertAlign w:val="superscript"/>
              </w:rPr>
              <w:t>(подпись должностного лица, уполномоченного на проведение контрольных мероприятий)</w:t>
            </w:r>
          </w:p>
        </w:tc>
        <w:tc>
          <w:tcPr>
            <w:tcW w:w="3011" w:type="dxa"/>
            <w:shd w:val="clear" w:color="auto" w:fill="auto"/>
          </w:tcPr>
          <w:p w:rsidR="00D26691" w:rsidRDefault="00D26691" w:rsidP="0001183C">
            <w:pPr>
              <w:pStyle w:val="ConsPlusNormal"/>
              <w:jc w:val="right"/>
            </w:pPr>
            <w:r>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D26691" w:rsidRDefault="00D26691" w:rsidP="00D26691">
      <w:pPr>
        <w:pStyle w:val="ConsPlusNormal"/>
        <w:spacing w:line="192" w:lineRule="auto"/>
        <w:ind w:left="4535" w:firstLine="0"/>
        <w:rPr>
          <w:sz w:val="28"/>
        </w:rPr>
      </w:pPr>
    </w:p>
    <w:p w:rsidR="00D26691" w:rsidRDefault="003968AD" w:rsidP="00D26691">
      <w:pPr>
        <w:pageBreakBefore/>
        <w:spacing w:line="192" w:lineRule="auto"/>
        <w:ind w:left="4535"/>
      </w:pPr>
      <w:r>
        <w:lastRenderedPageBreak/>
        <w:t>Приложение №</w:t>
      </w:r>
      <w:r w:rsidR="002157D0">
        <w:t xml:space="preserve"> 4</w:t>
      </w:r>
    </w:p>
    <w:p w:rsidR="00D26691" w:rsidRDefault="00D26691" w:rsidP="00D26691">
      <w:pPr>
        <w:spacing w:line="192" w:lineRule="auto"/>
        <w:ind w:left="4535"/>
        <w:jc w:val="right"/>
      </w:pPr>
    </w:p>
    <w:p w:rsidR="00D26691" w:rsidRDefault="00D26691" w:rsidP="00D26691">
      <w:pPr>
        <w:spacing w:line="192" w:lineRule="auto"/>
        <w:ind w:left="4535"/>
      </w:pPr>
      <w:r w:rsidRPr="00E00B2B">
        <w:t xml:space="preserve">к Положению о муниципальном контроле в сфере благоустройства в </w:t>
      </w:r>
      <w:r w:rsidR="00976F1D">
        <w:t>Верхнеингашском сельсовете Нижнеингашского района Красноярского края</w:t>
      </w:r>
    </w:p>
    <w:p w:rsidR="00D26691" w:rsidRDefault="00D26691" w:rsidP="00D26691">
      <w:pPr>
        <w:jc w:val="center"/>
      </w:pPr>
    </w:p>
    <w:p w:rsidR="00D26691" w:rsidRDefault="00D26691" w:rsidP="00D26691">
      <w:pPr>
        <w:jc w:val="center"/>
        <w:rPr>
          <w:b/>
          <w:bCs/>
        </w:rPr>
      </w:pPr>
      <w:r>
        <w:rPr>
          <w:b/>
          <w:bCs/>
        </w:rPr>
        <w:t xml:space="preserve">Ключевые показатели вида контроля и их целевые значения, </w:t>
      </w:r>
    </w:p>
    <w:p w:rsidR="00D26691" w:rsidRDefault="00D26691" w:rsidP="00D26691">
      <w:pPr>
        <w:jc w:val="center"/>
      </w:pPr>
      <w:r>
        <w:rPr>
          <w:b/>
          <w:bCs/>
        </w:rPr>
        <w:t>индикативные показатели для муниципального контроля в сфере благоустройства</w:t>
      </w:r>
    </w:p>
    <w:p w:rsidR="00D26691" w:rsidRDefault="00D26691" w:rsidP="00D26691">
      <w:pPr>
        <w:ind w:firstLine="540"/>
        <w:jc w:val="both"/>
      </w:pPr>
    </w:p>
    <w:p w:rsidR="00D26691" w:rsidRDefault="00D26691" w:rsidP="00D26691">
      <w:pPr>
        <w:ind w:firstLine="540"/>
        <w:jc w:val="both"/>
      </w:pPr>
      <w:r>
        <w:t>1.Ключевые показатели и их целевые значения:</w:t>
      </w:r>
    </w:p>
    <w:p w:rsidR="00D26691" w:rsidRDefault="00D26691" w:rsidP="00D26691">
      <w:pPr>
        <w:ind w:firstLine="540"/>
        <w:jc w:val="both"/>
      </w:pPr>
      <w:r>
        <w:t>Доля устраненных нарушений из числа выявленных нарушений обязательных требований - 70%.</w:t>
      </w:r>
    </w:p>
    <w:p w:rsidR="00D26691" w:rsidRDefault="00D26691" w:rsidP="00D26691">
      <w:pPr>
        <w:ind w:firstLine="540"/>
        <w:jc w:val="both"/>
      </w:pPr>
      <w: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26691" w:rsidRDefault="00D26691" w:rsidP="00D26691">
      <w:pPr>
        <w:ind w:firstLine="540"/>
        <w:jc w:val="both"/>
      </w:pPr>
      <w:r>
        <w:t>Доля отмененных результатов контрольных мероприятий - 0%.</w:t>
      </w:r>
    </w:p>
    <w:p w:rsidR="00D26691" w:rsidRDefault="00D26691" w:rsidP="00D26691">
      <w:pPr>
        <w:ind w:firstLine="540"/>
        <w:jc w:val="both"/>
      </w:pPr>
      <w: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26691" w:rsidRDefault="00D26691" w:rsidP="00D26691">
      <w:pPr>
        <w:ind w:firstLine="540"/>
        <w:jc w:val="both"/>
      </w:pPr>
      <w:r>
        <w:t>Доля вынесенных судебных решений о назначении административного наказания по материалам контрольного органа - 95%.</w:t>
      </w:r>
    </w:p>
    <w:p w:rsidR="00D26691" w:rsidRDefault="00D26691" w:rsidP="00D26691">
      <w:pPr>
        <w:ind w:firstLine="540"/>
        <w:jc w:val="both"/>
        <w:rPr>
          <w:shd w:val="clear" w:color="auto" w:fill="F1C100"/>
        </w:rPr>
      </w:pPr>
      <w: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D26691" w:rsidRDefault="00D26691" w:rsidP="00D26691">
      <w:pPr>
        <w:ind w:firstLine="540"/>
        <w:jc w:val="both"/>
        <w:rPr>
          <w:shd w:val="clear" w:color="auto" w:fill="F1C100"/>
        </w:rPr>
      </w:pPr>
    </w:p>
    <w:p w:rsidR="00D26691" w:rsidRDefault="00D26691" w:rsidP="00D26691">
      <w:pPr>
        <w:ind w:firstLine="567"/>
        <w:jc w:val="both"/>
      </w:pPr>
      <w:r>
        <w:t>2. Индикативные показатели:</w:t>
      </w:r>
    </w:p>
    <w:p w:rsidR="00D26691" w:rsidRDefault="00D26691" w:rsidP="00D26691">
      <w:pPr>
        <w:ind w:firstLine="567"/>
        <w:jc w:val="both"/>
      </w:pPr>
      <w:r>
        <w:t>При осуществлении муниципального контроля в сфере благоустройства устанавливаются следующие индикативные показатели:</w:t>
      </w:r>
    </w:p>
    <w:p w:rsidR="00D26691" w:rsidRDefault="00D26691" w:rsidP="00D26691">
      <w:pPr>
        <w:ind w:firstLine="567"/>
        <w:jc w:val="both"/>
      </w:pPr>
      <w:r>
        <w:t>количество проведенных внеплановых контрольных мероприятий;</w:t>
      </w:r>
    </w:p>
    <w:p w:rsidR="00D26691" w:rsidRDefault="00D26691" w:rsidP="00D26691">
      <w:pPr>
        <w:ind w:firstLine="567"/>
        <w:jc w:val="both"/>
      </w:pPr>
      <w:r>
        <w:t>количество поступивших возражений в отношении акта контрольного мероприятия;</w:t>
      </w:r>
    </w:p>
    <w:p w:rsidR="00D26691" w:rsidRDefault="00D26691" w:rsidP="00D26691">
      <w:pPr>
        <w:ind w:firstLine="567"/>
        <w:jc w:val="both"/>
      </w:pPr>
      <w:r>
        <w:t>количество выданных предписаний об устранении нарушений обязательных требований;</w:t>
      </w:r>
    </w:p>
    <w:p w:rsidR="00D26691" w:rsidRDefault="00D26691" w:rsidP="00D26691">
      <w:pPr>
        <w:ind w:firstLine="567"/>
        <w:jc w:val="both"/>
      </w:pPr>
      <w:r>
        <w:t>количество устраненных нарушений обязательных требований.</w:t>
      </w:r>
    </w:p>
    <w:p w:rsidR="00D26691" w:rsidRDefault="00D26691" w:rsidP="00D26691">
      <w:pPr>
        <w:autoSpaceDE w:val="0"/>
        <w:ind w:firstLine="851"/>
        <w:jc w:val="both"/>
      </w:pPr>
    </w:p>
    <w:p w:rsidR="00D26691" w:rsidRDefault="00D26691" w:rsidP="00D26691">
      <w:pPr>
        <w:ind w:left="4536"/>
      </w:pPr>
    </w:p>
    <w:p w:rsidR="00B67B8C" w:rsidRPr="002A7F64" w:rsidRDefault="00B67B8C" w:rsidP="00B67B8C">
      <w:pPr>
        <w:ind w:firstLine="567"/>
        <w:jc w:val="right"/>
        <w:rPr>
          <w:color w:val="000000"/>
          <w:sz w:val="28"/>
          <w:szCs w:val="28"/>
        </w:rPr>
      </w:pPr>
    </w:p>
    <w:sectPr w:rsidR="00B67B8C" w:rsidRPr="002A7F64" w:rsidSect="002A7F64">
      <w:pgSz w:w="11900" w:h="16840"/>
      <w:pgMar w:top="1134" w:right="851" w:bottom="1134" w:left="1701" w:header="0" w:footer="6"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2C4" w:rsidRDefault="003F62C4" w:rsidP="00B67B8C">
      <w:r>
        <w:separator/>
      </w:r>
    </w:p>
  </w:endnote>
  <w:endnote w:type="continuationSeparator" w:id="0">
    <w:p w:rsidR="003F62C4" w:rsidRDefault="003F62C4" w:rsidP="00B67B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2C4" w:rsidRDefault="003F62C4" w:rsidP="00B67B8C">
      <w:r>
        <w:separator/>
      </w:r>
    </w:p>
  </w:footnote>
  <w:footnote w:type="continuationSeparator" w:id="0">
    <w:p w:rsidR="003F62C4" w:rsidRDefault="003F62C4" w:rsidP="00B67B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67B8C"/>
    <w:rsid w:val="00030984"/>
    <w:rsid w:val="000A272A"/>
    <w:rsid w:val="000B1F01"/>
    <w:rsid w:val="000B56C1"/>
    <w:rsid w:val="000B6080"/>
    <w:rsid w:val="001004C6"/>
    <w:rsid w:val="001711B0"/>
    <w:rsid w:val="001B7B07"/>
    <w:rsid w:val="001F6C01"/>
    <w:rsid w:val="002157D0"/>
    <w:rsid w:val="002A7F64"/>
    <w:rsid w:val="002C314F"/>
    <w:rsid w:val="002D663C"/>
    <w:rsid w:val="002F02BE"/>
    <w:rsid w:val="003968AD"/>
    <w:rsid w:val="003C4E1B"/>
    <w:rsid w:val="003E4A97"/>
    <w:rsid w:val="003F62C4"/>
    <w:rsid w:val="004672EF"/>
    <w:rsid w:val="004D0DB4"/>
    <w:rsid w:val="004F7B97"/>
    <w:rsid w:val="00530D53"/>
    <w:rsid w:val="0059602B"/>
    <w:rsid w:val="005C2DC4"/>
    <w:rsid w:val="005E0E83"/>
    <w:rsid w:val="0060383F"/>
    <w:rsid w:val="00603E7D"/>
    <w:rsid w:val="00642B21"/>
    <w:rsid w:val="006608D4"/>
    <w:rsid w:val="00665129"/>
    <w:rsid w:val="00696183"/>
    <w:rsid w:val="006B4A67"/>
    <w:rsid w:val="006C5C89"/>
    <w:rsid w:val="00725718"/>
    <w:rsid w:val="00750165"/>
    <w:rsid w:val="00783319"/>
    <w:rsid w:val="007E657A"/>
    <w:rsid w:val="0081116B"/>
    <w:rsid w:val="0082422A"/>
    <w:rsid w:val="00881CA7"/>
    <w:rsid w:val="008906B5"/>
    <w:rsid w:val="008C2C9E"/>
    <w:rsid w:val="008F7B1A"/>
    <w:rsid w:val="00905C32"/>
    <w:rsid w:val="00925598"/>
    <w:rsid w:val="00976F1D"/>
    <w:rsid w:val="00A72A65"/>
    <w:rsid w:val="00A95264"/>
    <w:rsid w:val="00B24C75"/>
    <w:rsid w:val="00B344A1"/>
    <w:rsid w:val="00B67B8C"/>
    <w:rsid w:val="00BA16FE"/>
    <w:rsid w:val="00BA1A8F"/>
    <w:rsid w:val="00BC0F49"/>
    <w:rsid w:val="00BC3F52"/>
    <w:rsid w:val="00BF3BFA"/>
    <w:rsid w:val="00BF78CC"/>
    <w:rsid w:val="00D26691"/>
    <w:rsid w:val="00DA1EEC"/>
    <w:rsid w:val="00E1404C"/>
    <w:rsid w:val="00E16D81"/>
    <w:rsid w:val="00E231E5"/>
    <w:rsid w:val="00E569DD"/>
    <w:rsid w:val="00EC1F0B"/>
    <w:rsid w:val="00EE70BA"/>
    <w:rsid w:val="00F750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67B8C"/>
    <w:rPr>
      <w:color w:val="0000FF"/>
      <w:u w:val="single"/>
    </w:rPr>
  </w:style>
  <w:style w:type="paragraph" w:styleId="a4">
    <w:name w:val="footnote text"/>
    <w:basedOn w:val="a"/>
    <w:link w:val="1"/>
    <w:semiHidden/>
    <w:unhideWhenUsed/>
    <w:rsid w:val="00B67B8C"/>
    <w:rPr>
      <w:sz w:val="20"/>
      <w:szCs w:val="20"/>
    </w:rPr>
  </w:style>
  <w:style w:type="character" w:customStyle="1" w:styleId="a5">
    <w:name w:val="Текст сноски Знак"/>
    <w:basedOn w:val="a0"/>
    <w:link w:val="a4"/>
    <w:uiPriority w:val="99"/>
    <w:semiHidden/>
    <w:rsid w:val="00B67B8C"/>
    <w:rPr>
      <w:rFonts w:ascii="Times New Roman" w:eastAsia="Times New Roman" w:hAnsi="Times New Roman" w:cs="Times New Roman"/>
      <w:sz w:val="20"/>
      <w:szCs w:val="20"/>
      <w:lang w:eastAsia="ru-RU"/>
    </w:rPr>
  </w:style>
  <w:style w:type="paragraph" w:styleId="a6">
    <w:name w:val="No Spacing"/>
    <w:uiPriority w:val="1"/>
    <w:qFormat/>
    <w:rsid w:val="00B67B8C"/>
    <w:pPr>
      <w:suppressAutoHyphens/>
      <w:spacing w:after="0" w:line="240" w:lineRule="auto"/>
    </w:pPr>
    <w:rPr>
      <w:rFonts w:ascii="Times New Roman" w:eastAsia="Calibri" w:hAnsi="Times New Roman" w:cs="Times New Roman"/>
      <w:sz w:val="28"/>
      <w:lang w:eastAsia="zh-CN"/>
    </w:rPr>
  </w:style>
  <w:style w:type="character" w:styleId="a7">
    <w:name w:val="footnote reference"/>
    <w:uiPriority w:val="99"/>
    <w:semiHidden/>
    <w:unhideWhenUsed/>
    <w:rsid w:val="00B67B8C"/>
    <w:rPr>
      <w:vertAlign w:val="superscript"/>
    </w:rPr>
  </w:style>
  <w:style w:type="character" w:customStyle="1" w:styleId="1">
    <w:name w:val="Текст сноски Знак1"/>
    <w:link w:val="a4"/>
    <w:semiHidden/>
    <w:locked/>
    <w:rsid w:val="00B67B8C"/>
    <w:rPr>
      <w:rFonts w:ascii="Times New Roman" w:eastAsia="Times New Roman" w:hAnsi="Times New Roman" w:cs="Times New Roman"/>
      <w:sz w:val="20"/>
      <w:szCs w:val="20"/>
      <w:lang w:eastAsia="ru-RU"/>
    </w:rPr>
  </w:style>
  <w:style w:type="paragraph" w:customStyle="1" w:styleId="ConsPlusNormal">
    <w:name w:val="ConsPlusNormal"/>
    <w:rsid w:val="00D26691"/>
    <w:pPr>
      <w:widowControl w:val="0"/>
      <w:suppressAutoHyphens/>
      <w:spacing w:after="0" w:line="240" w:lineRule="auto"/>
      <w:ind w:firstLine="720"/>
    </w:pPr>
    <w:rPr>
      <w:rFonts w:ascii="Times New Roman" w:eastAsia="Times New Roman" w:hAnsi="Times New Roman" w:cs="Times New Roman"/>
      <w:sz w:val="24"/>
      <w:lang w:eastAsia="ar-SA"/>
    </w:rPr>
  </w:style>
  <w:style w:type="paragraph" w:styleId="a8">
    <w:name w:val="List Paragraph"/>
    <w:basedOn w:val="a"/>
    <w:link w:val="a9"/>
    <w:qFormat/>
    <w:rsid w:val="00D26691"/>
    <w:pPr>
      <w:widowControl w:val="0"/>
      <w:suppressAutoHyphens/>
      <w:ind w:left="720"/>
    </w:pPr>
    <w:rPr>
      <w:rFonts w:ascii="Arial" w:hAnsi="Arial"/>
      <w:sz w:val="20"/>
      <w:szCs w:val="20"/>
      <w:lang w:eastAsia="ar-SA"/>
    </w:rPr>
  </w:style>
  <w:style w:type="paragraph" w:customStyle="1" w:styleId="ConsPlusNonformat">
    <w:name w:val="ConsPlusNonformat"/>
    <w:rsid w:val="00D26691"/>
    <w:pPr>
      <w:widowControl w:val="0"/>
      <w:suppressAutoHyphens/>
      <w:spacing w:after="0" w:line="240" w:lineRule="auto"/>
    </w:pPr>
    <w:rPr>
      <w:rFonts w:ascii="Courier New" w:eastAsia="Times New Roman" w:hAnsi="Courier New" w:cs="Courier New"/>
      <w:color w:val="000000"/>
      <w:lang w:eastAsia="ar-SA"/>
    </w:rPr>
  </w:style>
  <w:style w:type="paragraph" w:customStyle="1" w:styleId="ConsPlusTitle">
    <w:name w:val="ConsPlusTitle"/>
    <w:rsid w:val="00D26691"/>
    <w:pPr>
      <w:widowControl w:val="0"/>
      <w:suppressAutoHyphens/>
      <w:spacing w:after="0" w:line="240" w:lineRule="auto"/>
    </w:pPr>
    <w:rPr>
      <w:rFonts w:ascii="Times New Roman" w:eastAsia="Times New Roman" w:hAnsi="Times New Roman" w:cs="Times New Roman"/>
      <w:b/>
      <w:sz w:val="24"/>
      <w:lang w:eastAsia="ar-SA"/>
    </w:rPr>
  </w:style>
  <w:style w:type="paragraph" w:styleId="HTML">
    <w:name w:val="HTML Preformatted"/>
    <w:basedOn w:val="a"/>
    <w:link w:val="HTML0"/>
    <w:rsid w:val="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D26691"/>
    <w:rPr>
      <w:rFonts w:ascii="Courier New" w:eastAsia="Times New Roman" w:hAnsi="Courier New" w:cs="Courier New"/>
      <w:sz w:val="20"/>
      <w:szCs w:val="20"/>
      <w:lang w:eastAsia="ar-SA"/>
    </w:rPr>
  </w:style>
  <w:style w:type="paragraph" w:customStyle="1" w:styleId="10">
    <w:name w:val="Текст1"/>
    <w:basedOn w:val="a"/>
    <w:rsid w:val="00D26691"/>
    <w:pPr>
      <w:suppressAutoHyphens/>
    </w:pPr>
    <w:rPr>
      <w:rFonts w:ascii="Calibri" w:eastAsia="Calibri" w:hAnsi="Calibri" w:cs="Calibri"/>
      <w:sz w:val="22"/>
      <w:szCs w:val="21"/>
      <w:lang w:eastAsia="ar-SA"/>
    </w:rPr>
  </w:style>
  <w:style w:type="character" w:customStyle="1" w:styleId="a9">
    <w:name w:val="Абзац списка Знак"/>
    <w:link w:val="a8"/>
    <w:locked/>
    <w:rsid w:val="002157D0"/>
    <w:rPr>
      <w:rFonts w:ascii="Arial" w:eastAsia="Times New Roman" w:hAnsi="Arial"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10816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0CDF7-C58A-428C-AD63-98F123DCB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25</Pages>
  <Words>10169</Words>
  <Characters>57966</Characters>
  <Application>Microsoft Office Word</Application>
  <DocSecurity>0</DocSecurity>
  <Lines>483</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30</cp:revision>
  <cp:lastPrinted>2024-09-05T06:46:00Z</cp:lastPrinted>
  <dcterms:created xsi:type="dcterms:W3CDTF">2021-12-07T01:40:00Z</dcterms:created>
  <dcterms:modified xsi:type="dcterms:W3CDTF">2024-09-27T03:16:00Z</dcterms:modified>
</cp:coreProperties>
</file>